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E46" w:rsidRPr="00A85E46" w:rsidRDefault="00DA3CFD" w:rsidP="00A85E46">
      <w:pPr>
        <w:jc w:val="center"/>
        <w:rPr>
          <w:rFonts w:ascii="Times New Roman" w:eastAsia="Times New Roman" w:hAnsi="Times New Roman" w:cs="Times New Roman"/>
          <w:b/>
          <w:sz w:val="28"/>
          <w:szCs w:val="48"/>
          <w:lang w:eastAsia="ar-SA"/>
        </w:rPr>
      </w:pPr>
      <w:r w:rsidRPr="00A85E4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Выписка из П</w:t>
      </w:r>
      <w:r w:rsidR="00C41D15" w:rsidRPr="00A85E4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равил землепользования</w:t>
      </w:r>
      <w:bookmarkStart w:id="0" w:name="_Toc341881271"/>
      <w:bookmarkStart w:id="1" w:name="_Toc350253011"/>
      <w:bookmarkStart w:id="2" w:name="_Toc351475021"/>
      <w:bookmarkStart w:id="3" w:name="_Toc352110692"/>
      <w:bookmarkStart w:id="4" w:name="_Toc352238279"/>
      <w:bookmarkStart w:id="5" w:name="_Toc353367514"/>
      <w:bookmarkStart w:id="6" w:name="_Toc353368795"/>
      <w:bookmarkStart w:id="7" w:name="_Toc353885975"/>
      <w:bookmarkStart w:id="8" w:name="_Toc353974589"/>
      <w:bookmarkStart w:id="9" w:name="_Toc354055400"/>
      <w:bookmarkStart w:id="10" w:name="_Toc355775583"/>
      <w:bookmarkStart w:id="11" w:name="_Toc356379779"/>
      <w:bookmarkStart w:id="12" w:name="_Toc370737108"/>
      <w:bookmarkStart w:id="13" w:name="_Toc370737197"/>
      <w:bookmarkStart w:id="14" w:name="_Toc373398482"/>
      <w:bookmarkStart w:id="15" w:name="_Toc373398540"/>
      <w:bookmarkStart w:id="16" w:name="_Toc421109905"/>
      <w:bookmarkStart w:id="17" w:name="_Toc421120024"/>
      <w:bookmarkStart w:id="18" w:name="_Toc421120247"/>
      <w:bookmarkStart w:id="19" w:name="_Toc421528605"/>
      <w:bookmarkStart w:id="20" w:name="_Toc421627141"/>
      <w:bookmarkStart w:id="21" w:name="_Toc421632229"/>
      <w:bookmarkStart w:id="22" w:name="_Toc421635121"/>
      <w:bookmarkStart w:id="23" w:name="_Toc421707029"/>
      <w:bookmarkStart w:id="24" w:name="_Toc422237331"/>
      <w:bookmarkStart w:id="25" w:name="_Toc430272131"/>
      <w:bookmarkStart w:id="26" w:name="_Toc430882634"/>
      <w:bookmarkStart w:id="27" w:name="_Toc430883026"/>
      <w:bookmarkStart w:id="28" w:name="_Toc431225661"/>
      <w:r w:rsidR="00C41D15" w:rsidRPr="00A85E4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и застройки</w:t>
      </w:r>
      <w:bookmarkStart w:id="29" w:name="_Toc370737109"/>
      <w:bookmarkStart w:id="30" w:name="_Toc370737198"/>
      <w:bookmarkStart w:id="31" w:name="_Toc373398483"/>
      <w:bookmarkStart w:id="32" w:name="_Toc373398541"/>
      <w:bookmarkStart w:id="33" w:name="_Toc421109906"/>
      <w:bookmarkStart w:id="34" w:name="_Toc421120025"/>
      <w:bookmarkStart w:id="35" w:name="_Toc421120248"/>
      <w:bookmarkStart w:id="36" w:name="_Toc421528606"/>
      <w:bookmarkStart w:id="37" w:name="_Toc421627142"/>
      <w:bookmarkStart w:id="38" w:name="_Toc421632230"/>
      <w:bookmarkStart w:id="39" w:name="_Toc421635122"/>
      <w:bookmarkStart w:id="40" w:name="_Toc421707030"/>
      <w:bookmarkStart w:id="41" w:name="_Toc422237332"/>
      <w:bookmarkStart w:id="42" w:name="_Toc430272132"/>
      <w:bookmarkStart w:id="43" w:name="_Toc430882635"/>
      <w:bookmarkStart w:id="44" w:name="_Toc430883027"/>
      <w:bookmarkStart w:id="45" w:name="_Toc431225662"/>
      <w:bookmarkStart w:id="46" w:name="_Toc352110694"/>
      <w:bookmarkStart w:id="47" w:name="_Toc352238281"/>
      <w:bookmarkStart w:id="48" w:name="_Toc353367516"/>
      <w:bookmarkStart w:id="49" w:name="_Toc353368797"/>
      <w:bookmarkStart w:id="50" w:name="_Toc353885977"/>
      <w:bookmarkStart w:id="51" w:name="_Toc353974591"/>
      <w:bookmarkStart w:id="52" w:name="_Toc354055402"/>
      <w:bookmarkStart w:id="53" w:name="_Toc355775585"/>
      <w:bookmarkStart w:id="54" w:name="_Toc35637978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="00C41D15" w:rsidRPr="00A85E4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r w:rsidR="004D27E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муниципального образования «</w:t>
      </w:r>
      <w:proofErr w:type="spellStart"/>
      <w:r w:rsidR="004D27E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Светлозерское</w:t>
      </w:r>
      <w:proofErr w:type="spellEnd"/>
      <w:r w:rsidR="004D27E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» </w:t>
      </w:r>
      <w:r w:rsidR="00A85E46" w:rsidRPr="00A85E4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Холмогорского муниципального </w:t>
      </w:r>
      <w:r w:rsidR="004D27E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района</w:t>
      </w:r>
      <w:r w:rsidR="00A85E46" w:rsidRPr="00A85E4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Архангельской области </w:t>
      </w:r>
    </w:p>
    <w:p w:rsidR="00C41D15" w:rsidRDefault="00C41D15" w:rsidP="00A85E46">
      <w:pPr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48"/>
          <w:lang w:eastAsia="ar-SA"/>
        </w:rPr>
      </w:pPr>
    </w:p>
    <w:p w:rsidR="003147CD" w:rsidRPr="003147CD" w:rsidRDefault="003147CD" w:rsidP="003147CD">
      <w:pPr>
        <w:keepNext/>
        <w:widowControl w:val="0"/>
        <w:tabs>
          <w:tab w:val="left" w:pos="0"/>
        </w:tabs>
        <w:suppressAutoHyphens/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55" w:name="_Toc129694429"/>
      <w:bookmarkStart w:id="56" w:name="_Toc258228310"/>
      <w:bookmarkStart w:id="57" w:name="_Toc281221524"/>
      <w:bookmarkStart w:id="58" w:name="_Toc395282219"/>
      <w:bookmarkStart w:id="59" w:name="_Toc415145648"/>
      <w:bookmarkStart w:id="60" w:name="_Toc419817021"/>
      <w:bookmarkStart w:id="61" w:name="_Toc421022274"/>
      <w:bookmarkStart w:id="62" w:name="_Toc437520202"/>
      <w:bookmarkStart w:id="63" w:name="_Toc504134443"/>
      <w:r w:rsidRPr="003147CD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26. Предоставление разрешения на условно разрешённый вид использования земельного участка или объекта капитального строительства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:rsidR="003147CD" w:rsidRPr="003147CD" w:rsidRDefault="003147CD" w:rsidP="003147CD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47CD" w:rsidRPr="003147CD" w:rsidRDefault="003147CD" w:rsidP="003147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7CD">
        <w:rPr>
          <w:rFonts w:ascii="Times New Roman" w:eastAsia="Times New Roman" w:hAnsi="Times New Roman" w:cs="Times New Roman"/>
          <w:sz w:val="28"/>
          <w:szCs w:val="28"/>
          <w:lang w:eastAsia="ru-RU"/>
        </w:rPr>
        <w:t>1. Физическое или юридическое лицо, заинтересованное в предоставлении разрешения на условно разрешенный вид использования земельного участка или объекта капитального строительства (далее – разрешение на условно разрешенный вид использования), направляет заявление о предоставлении такого разрешения в комиссию по подготовке проекта правил землепользования и застройки.</w:t>
      </w:r>
    </w:p>
    <w:p w:rsidR="003147CD" w:rsidRPr="003147CD" w:rsidRDefault="003147CD" w:rsidP="003147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7CD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 вопросу о предоставлении разрешения на условно разрешенный вид использования проводятся публичные слушания.</w:t>
      </w:r>
    </w:p>
    <w:p w:rsidR="003147CD" w:rsidRPr="003147CD" w:rsidRDefault="003147CD" w:rsidP="003147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Организацию и проведение публичных слушаний обеспечивает Комиссия. </w:t>
      </w:r>
    </w:p>
    <w:p w:rsidR="003147CD" w:rsidRPr="003147CD" w:rsidRDefault="003147CD" w:rsidP="003147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bookmarkStart w:id="64" w:name="Par0"/>
      <w:bookmarkEnd w:id="64"/>
      <w:proofErr w:type="gramStart"/>
      <w:r w:rsidRPr="003147C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заключения о результатах публичных слушаний по вопросу о предоставлении разрешения на условно разрешенный вид</w:t>
      </w:r>
      <w:proofErr w:type="gramEnd"/>
      <w:r w:rsidRPr="00314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использования Комиссия подготавливает рекомендации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администрации Поселения. </w:t>
      </w:r>
    </w:p>
    <w:p w:rsidR="003147CD" w:rsidRPr="003147CD" w:rsidRDefault="003147CD" w:rsidP="003147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7CD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 основании рекомендаций, указанных в части 4 настоящей статьи, глава администрации Поселения в течение 3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разрешения. Указанное решение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Поселения в информационно-телекоммуникационной сети «Интернет».</w:t>
      </w:r>
    </w:p>
    <w:p w:rsidR="003147CD" w:rsidRPr="003147CD" w:rsidRDefault="003147CD" w:rsidP="003147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7CD">
        <w:rPr>
          <w:rFonts w:ascii="Times New Roman" w:eastAsia="Times New Roman" w:hAnsi="Times New Roman" w:cs="Times New Roman"/>
          <w:sz w:val="28"/>
          <w:szCs w:val="28"/>
          <w:lang w:eastAsia="ru-RU"/>
        </w:rPr>
        <w:t>5. В случае</w:t>
      </w:r>
      <w:proofErr w:type="gramStart"/>
      <w:r w:rsidRPr="003147C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314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решение о предоставлении разрешения на условно разрешенный вид использования такому лицу принимается без проведения публичных слушаний.</w:t>
      </w:r>
    </w:p>
    <w:p w:rsidR="003147CD" w:rsidRPr="003147CD" w:rsidRDefault="003147CD" w:rsidP="003147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147CD">
        <w:rPr>
          <w:rFonts w:ascii="Times New Roman" w:eastAsia="Times New Roman" w:hAnsi="Times New Roman" w:cs="Times New Roman"/>
          <w:sz w:val="28"/>
          <w:szCs w:val="28"/>
          <w:lang w:eastAsia="ru-RU"/>
        </w:rPr>
        <w:t>6. Деятельность администрации Поселения по п</w:t>
      </w:r>
      <w:r w:rsidRPr="003147CD">
        <w:rPr>
          <w:rFonts w:ascii="Times New Roman" w:eastAsia="Times New Roman" w:hAnsi="Times New Roman" w:cs="Times New Roman"/>
          <w:sz w:val="28"/>
          <w:szCs w:val="28"/>
          <w:lang w:eastAsia="ar-SA"/>
        </w:rPr>
        <w:t>редоставлению физическим и юридическим лицам разрешений на условно разрешённый вид использования земельного участка или объекта капитального строительства является муниципальной услугой.</w:t>
      </w:r>
    </w:p>
    <w:p w:rsidR="003147CD" w:rsidRDefault="003147CD" w:rsidP="003147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7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предоставления указанной муниципальной услуги устанавливается административным регламентом, утверждаемым нормативным правовым актом администрации Поселения.</w:t>
      </w:r>
    </w:p>
    <w:p w:rsidR="003147CD" w:rsidRDefault="003147CD" w:rsidP="003147CD">
      <w:pPr>
        <w:keepNext/>
        <w:widowControl w:val="0"/>
        <w:tabs>
          <w:tab w:val="left" w:pos="0"/>
        </w:tabs>
        <w:suppressAutoHyphens/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147CD" w:rsidSect="003147CD">
          <w:pgSz w:w="11906" w:h="16838" w:code="9"/>
          <w:pgMar w:top="567" w:right="1134" w:bottom="567" w:left="1134" w:header="709" w:footer="709" w:gutter="0"/>
          <w:cols w:space="708"/>
          <w:titlePg/>
          <w:docGrid w:linePitch="360"/>
        </w:sectPr>
      </w:pPr>
      <w:bookmarkStart w:id="65" w:name="_Toc504134452"/>
      <w:bookmarkEnd w:id="55"/>
    </w:p>
    <w:p w:rsidR="003147CD" w:rsidRDefault="003147CD" w:rsidP="003147CD">
      <w:pPr>
        <w:keepNext/>
        <w:widowControl w:val="0"/>
        <w:tabs>
          <w:tab w:val="left" w:pos="0"/>
        </w:tabs>
        <w:suppressAutoHyphens/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47CD" w:rsidRPr="003147CD" w:rsidRDefault="003147CD" w:rsidP="003147CD">
      <w:pPr>
        <w:keepNext/>
        <w:widowControl w:val="0"/>
        <w:tabs>
          <w:tab w:val="left" w:pos="0"/>
        </w:tabs>
        <w:suppressAutoHyphens/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  <w:r w:rsidRPr="003147CD"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  <w:t>Статья 32. Градостроительные регламенты использования территорий в части видов разрешенного использования земельных участков и объектов капитального строительства в территориальных зонах населенных пунктов</w:t>
      </w:r>
      <w:bookmarkEnd w:id="65"/>
    </w:p>
    <w:p w:rsidR="003147CD" w:rsidRPr="003147CD" w:rsidRDefault="003147CD" w:rsidP="003147CD">
      <w:pPr>
        <w:widowControl w:val="0"/>
        <w:tabs>
          <w:tab w:val="left" w:pos="180"/>
        </w:tabs>
        <w:overflowPunct w:val="0"/>
        <w:adjustRightInd w:val="0"/>
        <w:spacing w:after="0"/>
        <w:ind w:left="1418" w:hanging="1418"/>
        <w:jc w:val="both"/>
        <w:rPr>
          <w:rFonts w:ascii="Times New Roman" w:eastAsia="Times New Roman" w:hAnsi="Times New Roman" w:cs="Times New Roman"/>
          <w:b/>
          <w:sz w:val="26"/>
          <w:szCs w:val="26"/>
          <w:lang w:bidi="en-US"/>
        </w:rPr>
      </w:pPr>
    </w:p>
    <w:p w:rsidR="003147CD" w:rsidRPr="003147CD" w:rsidRDefault="003147CD" w:rsidP="003147CD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bidi="en-US"/>
        </w:rPr>
      </w:pPr>
      <w:r w:rsidRPr="003147CD">
        <w:rPr>
          <w:rFonts w:ascii="Times New Roman" w:eastAsia="Times New Roman" w:hAnsi="Times New Roman" w:cs="Times New Roman"/>
          <w:sz w:val="28"/>
          <w:lang w:bidi="en-US"/>
        </w:rPr>
        <w:t>1. Основные территориальные зоны и виды разрешенного использования земельных участков и объектов капитального строительства на территории населенных пунктов указаны в Таблице 2.</w:t>
      </w:r>
    </w:p>
    <w:p w:rsidR="003147CD" w:rsidRPr="003147CD" w:rsidRDefault="003147CD" w:rsidP="003147CD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bidi="en-US"/>
        </w:rPr>
      </w:pPr>
      <w:r w:rsidRPr="003147CD">
        <w:rPr>
          <w:rFonts w:ascii="Times New Roman" w:eastAsia="Times New Roman" w:hAnsi="Times New Roman" w:cs="Times New Roman"/>
          <w:sz w:val="28"/>
          <w:lang w:bidi="en-US"/>
        </w:rPr>
        <w:t>Виды использования земельных участков и объектов капитального строительства установлены с учетом классификатора видов разрешенного использования земельных участков, утв. Приказом Минэкономразвития России от 01.09.2014 N 540, с изменениями от 03.11.2015.</w:t>
      </w:r>
    </w:p>
    <w:p w:rsidR="003147CD" w:rsidRPr="003147CD" w:rsidRDefault="003147CD" w:rsidP="003147CD">
      <w:pPr>
        <w:widowControl w:val="0"/>
        <w:tabs>
          <w:tab w:val="left" w:pos="180"/>
        </w:tabs>
        <w:overflowPunct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bidi="en-US"/>
        </w:rPr>
      </w:pPr>
      <w:r w:rsidRPr="003147CD">
        <w:rPr>
          <w:rFonts w:ascii="Times New Roman" w:eastAsia="Times New Roman" w:hAnsi="Times New Roman" w:cs="Times New Roman"/>
          <w:lang w:bidi="en-US"/>
        </w:rPr>
        <w:t>Таблица 2</w:t>
      </w:r>
    </w:p>
    <w:tbl>
      <w:tblPr>
        <w:tblW w:w="50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2410"/>
        <w:gridCol w:w="2931"/>
        <w:gridCol w:w="48"/>
        <w:gridCol w:w="713"/>
        <w:gridCol w:w="3545"/>
        <w:gridCol w:w="10"/>
        <w:gridCol w:w="13"/>
        <w:gridCol w:w="710"/>
        <w:gridCol w:w="4220"/>
      </w:tblGrid>
      <w:tr w:rsidR="003147CD" w:rsidRPr="003147CD" w:rsidTr="003147CD">
        <w:trPr>
          <w:trHeight w:val="20"/>
        </w:trPr>
        <w:tc>
          <w:tcPr>
            <w:tcW w:w="1187" w:type="pct"/>
            <w:gridSpan w:val="2"/>
          </w:tcPr>
          <w:p w:rsidR="003147CD" w:rsidRPr="003147CD" w:rsidRDefault="003147CD" w:rsidP="00314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b/>
                <w:lang w:eastAsia="ru-RU"/>
              </w:rPr>
              <w:t>Вид</w:t>
            </w:r>
          </w:p>
          <w:p w:rsidR="003147CD" w:rsidRPr="003147CD" w:rsidRDefault="003147CD" w:rsidP="003147CD">
            <w:pPr>
              <w:autoSpaceDE w:val="0"/>
              <w:autoSpaceDN w:val="0"/>
              <w:adjustRightInd w:val="0"/>
              <w:spacing w:after="0" w:line="240" w:lineRule="auto"/>
              <w:ind w:left="-18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b/>
                <w:lang w:eastAsia="ru-RU"/>
              </w:rPr>
              <w:t>территориальной зоны</w:t>
            </w:r>
          </w:p>
        </w:tc>
        <w:tc>
          <w:tcPr>
            <w:tcW w:w="1155" w:type="pct"/>
            <w:gridSpan w:val="3"/>
          </w:tcPr>
          <w:p w:rsidR="003147CD" w:rsidRPr="003147CD" w:rsidRDefault="003147CD" w:rsidP="00314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b/>
                <w:lang w:eastAsia="ru-RU"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338" w:type="pct"/>
            <w:gridSpan w:val="4"/>
          </w:tcPr>
          <w:p w:rsidR="003147CD" w:rsidRPr="003147CD" w:rsidRDefault="003147CD" w:rsidP="00314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b/>
                <w:lang w:eastAsia="ru-RU"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  <w:tc>
          <w:tcPr>
            <w:tcW w:w="1320" w:type="pct"/>
          </w:tcPr>
          <w:p w:rsidR="003147CD" w:rsidRPr="003147CD" w:rsidRDefault="003147CD" w:rsidP="00314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b/>
                <w:lang w:eastAsia="ru-RU"/>
              </w:rPr>
              <w:t>Вспомогательные виды использования земельных участков и объектов капитального строительства</w:t>
            </w:r>
          </w:p>
        </w:tc>
      </w:tr>
      <w:tr w:rsidR="003147CD" w:rsidRPr="003147CD" w:rsidTr="003147CD">
        <w:trPr>
          <w:trHeight w:val="20"/>
        </w:trPr>
        <w:tc>
          <w:tcPr>
            <w:tcW w:w="1187" w:type="pct"/>
            <w:gridSpan w:val="2"/>
          </w:tcPr>
          <w:p w:rsidR="003147CD" w:rsidRPr="003147CD" w:rsidRDefault="003147CD" w:rsidP="00314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17" w:type="pct"/>
          </w:tcPr>
          <w:p w:rsidR="003147CD" w:rsidRPr="003147CD" w:rsidRDefault="003147CD" w:rsidP="00314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238" w:type="pct"/>
            <w:gridSpan w:val="2"/>
          </w:tcPr>
          <w:p w:rsidR="003147CD" w:rsidRPr="003147CD" w:rsidRDefault="003147CD" w:rsidP="003147CD">
            <w:pPr>
              <w:widowControl w:val="0"/>
              <w:tabs>
                <w:tab w:val="left" w:pos="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</w:p>
        </w:tc>
        <w:tc>
          <w:tcPr>
            <w:tcW w:w="1112" w:type="pct"/>
            <w:gridSpan w:val="2"/>
          </w:tcPr>
          <w:p w:rsidR="003147CD" w:rsidRPr="003147CD" w:rsidRDefault="003147CD" w:rsidP="00314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226" w:type="pct"/>
            <w:gridSpan w:val="2"/>
          </w:tcPr>
          <w:p w:rsidR="003147CD" w:rsidRPr="003147CD" w:rsidRDefault="003147CD" w:rsidP="003147CD">
            <w:pPr>
              <w:widowControl w:val="0"/>
              <w:tabs>
                <w:tab w:val="left" w:pos="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</w:p>
        </w:tc>
        <w:tc>
          <w:tcPr>
            <w:tcW w:w="1320" w:type="pct"/>
          </w:tcPr>
          <w:p w:rsidR="003147CD" w:rsidRPr="003147CD" w:rsidRDefault="003147CD" w:rsidP="00314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47CD" w:rsidRPr="003147CD" w:rsidTr="003147CD">
        <w:trPr>
          <w:trHeight w:val="20"/>
        </w:trPr>
        <w:tc>
          <w:tcPr>
            <w:tcW w:w="433" w:type="pct"/>
          </w:tcPr>
          <w:p w:rsidR="003147CD" w:rsidRPr="003147CD" w:rsidRDefault="003147CD" w:rsidP="003147CD">
            <w:pPr>
              <w:autoSpaceDE w:val="0"/>
              <w:autoSpaceDN w:val="0"/>
              <w:adjustRightInd w:val="0"/>
              <w:spacing w:after="0" w:line="240" w:lineRule="auto"/>
              <w:ind w:left="9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54" w:type="pct"/>
          </w:tcPr>
          <w:p w:rsidR="003147CD" w:rsidRPr="003147CD" w:rsidRDefault="003147CD" w:rsidP="003147CD">
            <w:pPr>
              <w:autoSpaceDE w:val="0"/>
              <w:autoSpaceDN w:val="0"/>
              <w:adjustRightInd w:val="0"/>
              <w:spacing w:after="0" w:line="240" w:lineRule="auto"/>
              <w:ind w:left="9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17" w:type="pct"/>
          </w:tcPr>
          <w:p w:rsidR="003147CD" w:rsidRPr="003147CD" w:rsidRDefault="003147CD" w:rsidP="003147CD">
            <w:pPr>
              <w:autoSpaceDE w:val="0"/>
              <w:autoSpaceDN w:val="0"/>
              <w:adjustRightInd w:val="0"/>
              <w:spacing w:after="0" w:line="240" w:lineRule="auto"/>
              <w:ind w:left="9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38" w:type="pct"/>
            <w:gridSpan w:val="2"/>
          </w:tcPr>
          <w:p w:rsidR="003147CD" w:rsidRPr="003147CD" w:rsidRDefault="003147CD" w:rsidP="00314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12" w:type="pct"/>
            <w:gridSpan w:val="2"/>
          </w:tcPr>
          <w:p w:rsidR="003147CD" w:rsidRPr="003147CD" w:rsidRDefault="003147CD" w:rsidP="003147CD">
            <w:pPr>
              <w:autoSpaceDE w:val="0"/>
              <w:autoSpaceDN w:val="0"/>
              <w:adjustRightInd w:val="0"/>
              <w:spacing w:after="0" w:line="240" w:lineRule="auto"/>
              <w:ind w:left="9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6" w:type="pct"/>
            <w:gridSpan w:val="2"/>
          </w:tcPr>
          <w:p w:rsidR="003147CD" w:rsidRPr="003147CD" w:rsidRDefault="003147CD" w:rsidP="00314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20" w:type="pct"/>
          </w:tcPr>
          <w:p w:rsidR="003147CD" w:rsidRPr="003147CD" w:rsidRDefault="003147CD" w:rsidP="003147CD">
            <w:pPr>
              <w:autoSpaceDE w:val="0"/>
              <w:autoSpaceDN w:val="0"/>
              <w:adjustRightInd w:val="0"/>
              <w:spacing w:after="0" w:line="240" w:lineRule="auto"/>
              <w:ind w:left="9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3147CD" w:rsidRPr="003147CD" w:rsidTr="003147CD">
        <w:trPr>
          <w:trHeight w:val="20"/>
        </w:trPr>
        <w:tc>
          <w:tcPr>
            <w:tcW w:w="433" w:type="pct"/>
            <w:vMerge w:val="restart"/>
          </w:tcPr>
          <w:p w:rsidR="003147CD" w:rsidRPr="003147CD" w:rsidRDefault="003147CD" w:rsidP="003147CD">
            <w:pPr>
              <w:tabs>
                <w:tab w:val="left" w:pos="0"/>
              </w:tabs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ЖУ</w:t>
            </w:r>
          </w:p>
        </w:tc>
        <w:tc>
          <w:tcPr>
            <w:tcW w:w="754" w:type="pct"/>
            <w:vMerge w:val="restart"/>
          </w:tcPr>
          <w:p w:rsidR="003147CD" w:rsidRPr="003147CD" w:rsidRDefault="003147CD" w:rsidP="003147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bidi="en-US"/>
              </w:rPr>
              <w:t xml:space="preserve">Зона усадебной (индивидуальной) жилой застройки </w:t>
            </w:r>
          </w:p>
        </w:tc>
        <w:tc>
          <w:tcPr>
            <w:tcW w:w="917" w:type="pct"/>
          </w:tcPr>
          <w:p w:rsidR="003147CD" w:rsidRPr="003147CD" w:rsidRDefault="003147CD" w:rsidP="003147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bidi="en-US"/>
              </w:rPr>
              <w:t>Индивидуальное жилищное строительство</w:t>
            </w:r>
          </w:p>
        </w:tc>
        <w:tc>
          <w:tcPr>
            <w:tcW w:w="238" w:type="pct"/>
            <w:gridSpan w:val="2"/>
          </w:tcPr>
          <w:p w:rsidR="003147CD" w:rsidRPr="003147CD" w:rsidRDefault="003147CD" w:rsidP="003147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bidi="en-US"/>
              </w:rPr>
              <w:t>2.1</w:t>
            </w:r>
          </w:p>
        </w:tc>
        <w:tc>
          <w:tcPr>
            <w:tcW w:w="1112" w:type="pct"/>
            <w:gridSpan w:val="2"/>
            <w:vMerge w:val="restart"/>
          </w:tcPr>
          <w:p w:rsidR="003147CD" w:rsidRPr="003147CD" w:rsidRDefault="003147CD" w:rsidP="003147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Обслуживание жилой застройки (учреждения общественного назначения повседневного пользования), в их числе:</w:t>
            </w:r>
          </w:p>
          <w:p w:rsidR="003147CD" w:rsidRPr="003147CD" w:rsidRDefault="003147CD" w:rsidP="003147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- магазины продовольственных и непродовольственных товаров;</w:t>
            </w:r>
          </w:p>
          <w:p w:rsidR="003147CD" w:rsidRPr="003147CD" w:rsidRDefault="003147CD" w:rsidP="003147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- аптеки;</w:t>
            </w:r>
          </w:p>
          <w:p w:rsidR="003147CD" w:rsidRPr="003147CD" w:rsidRDefault="003147CD" w:rsidP="003147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 xml:space="preserve">- кафе дневного обслуживания, </w:t>
            </w:r>
          </w:p>
          <w:p w:rsidR="003147CD" w:rsidRPr="003147CD" w:rsidRDefault="003147CD" w:rsidP="003147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- парикмахерские;</w:t>
            </w:r>
          </w:p>
          <w:p w:rsidR="003147CD" w:rsidRPr="003147CD" w:rsidRDefault="003147CD" w:rsidP="003147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- конторы ЖЭК (РЭП);</w:t>
            </w:r>
          </w:p>
          <w:p w:rsidR="003147CD" w:rsidRPr="003147CD" w:rsidRDefault="003147CD" w:rsidP="003147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- отделения связи;</w:t>
            </w:r>
          </w:p>
          <w:p w:rsidR="003147CD" w:rsidRPr="003147CD" w:rsidRDefault="003147CD" w:rsidP="003147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- мастерские по ремонту обуви и бытовой техники.</w:t>
            </w:r>
          </w:p>
          <w:p w:rsidR="003147CD" w:rsidRPr="003147CD" w:rsidRDefault="003147CD" w:rsidP="003147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" w:type="pct"/>
            <w:gridSpan w:val="2"/>
            <w:vMerge w:val="restart"/>
          </w:tcPr>
          <w:p w:rsidR="003147CD" w:rsidRPr="003147CD" w:rsidRDefault="003147CD" w:rsidP="003147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2.7</w:t>
            </w:r>
          </w:p>
        </w:tc>
        <w:tc>
          <w:tcPr>
            <w:tcW w:w="1320" w:type="pct"/>
            <w:vMerge w:val="restart"/>
          </w:tcPr>
          <w:p w:rsidR="003147CD" w:rsidRPr="003147CD" w:rsidRDefault="003147CD" w:rsidP="003147CD">
            <w:pPr>
              <w:autoSpaceDE w:val="0"/>
              <w:autoSpaceDN w:val="0"/>
              <w:adjustRightInd w:val="0"/>
              <w:spacing w:after="0" w:line="240" w:lineRule="auto"/>
              <w:ind w:firstLine="173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Коммунальное обслуживание – КОД 3.1</w:t>
            </w:r>
          </w:p>
          <w:p w:rsidR="003147CD" w:rsidRPr="003147CD" w:rsidRDefault="003147CD" w:rsidP="003147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147CD" w:rsidRPr="003147CD" w:rsidTr="003147CD">
        <w:trPr>
          <w:trHeight w:val="20"/>
        </w:trPr>
        <w:tc>
          <w:tcPr>
            <w:tcW w:w="433" w:type="pct"/>
            <w:vMerge/>
          </w:tcPr>
          <w:p w:rsidR="003147CD" w:rsidRPr="003147CD" w:rsidRDefault="003147CD" w:rsidP="003147CD">
            <w:pPr>
              <w:tabs>
                <w:tab w:val="left" w:pos="0"/>
              </w:tabs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4" w:type="pct"/>
            <w:vMerge/>
          </w:tcPr>
          <w:p w:rsidR="003147CD" w:rsidRPr="003147CD" w:rsidRDefault="003147CD" w:rsidP="003147CD">
            <w:pPr>
              <w:ind w:hanging="42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7" w:type="pct"/>
          </w:tcPr>
          <w:p w:rsidR="003147CD" w:rsidRPr="003147CD" w:rsidRDefault="003147CD" w:rsidP="003147C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bidi="en-US"/>
              </w:rPr>
              <w:t>Приусадебный участок личного подсобного хозяйства</w:t>
            </w:r>
          </w:p>
        </w:tc>
        <w:tc>
          <w:tcPr>
            <w:tcW w:w="238" w:type="pct"/>
            <w:gridSpan w:val="2"/>
          </w:tcPr>
          <w:p w:rsidR="003147CD" w:rsidRPr="003147CD" w:rsidRDefault="003147CD" w:rsidP="003147CD">
            <w:pPr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lang w:bidi="en-US"/>
              </w:rPr>
            </w:pPr>
            <w:r w:rsidRPr="003147CD">
              <w:rPr>
                <w:rFonts w:ascii="Times New Roman" w:eastAsia="Times New Roman" w:hAnsi="Times New Roman" w:cs="Times New Roman"/>
                <w:lang w:bidi="en-US"/>
              </w:rPr>
              <w:t>2.2</w:t>
            </w:r>
          </w:p>
        </w:tc>
        <w:tc>
          <w:tcPr>
            <w:tcW w:w="1112" w:type="pct"/>
            <w:gridSpan w:val="2"/>
            <w:vMerge/>
            <w:shd w:val="clear" w:color="auto" w:fill="auto"/>
          </w:tcPr>
          <w:p w:rsidR="003147CD" w:rsidRPr="003147CD" w:rsidRDefault="003147CD" w:rsidP="003147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" w:type="pct"/>
            <w:gridSpan w:val="2"/>
            <w:vMerge/>
            <w:shd w:val="clear" w:color="auto" w:fill="auto"/>
          </w:tcPr>
          <w:p w:rsidR="003147CD" w:rsidRPr="003147CD" w:rsidRDefault="003147CD" w:rsidP="003147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pct"/>
            <w:vMerge/>
          </w:tcPr>
          <w:p w:rsidR="003147CD" w:rsidRPr="003147CD" w:rsidRDefault="003147CD" w:rsidP="003147CD">
            <w:pPr>
              <w:autoSpaceDE w:val="0"/>
              <w:autoSpaceDN w:val="0"/>
              <w:adjustRightInd w:val="0"/>
              <w:spacing w:after="0" w:line="240" w:lineRule="auto"/>
              <w:ind w:hanging="42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147CD" w:rsidRPr="003147CD" w:rsidTr="003147CD">
        <w:trPr>
          <w:trHeight w:val="20"/>
        </w:trPr>
        <w:tc>
          <w:tcPr>
            <w:tcW w:w="433" w:type="pct"/>
            <w:vMerge/>
          </w:tcPr>
          <w:p w:rsidR="003147CD" w:rsidRPr="003147CD" w:rsidRDefault="003147CD" w:rsidP="003147CD">
            <w:pPr>
              <w:tabs>
                <w:tab w:val="left" w:pos="0"/>
              </w:tabs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4" w:type="pct"/>
            <w:vMerge/>
          </w:tcPr>
          <w:p w:rsidR="003147CD" w:rsidRPr="003147CD" w:rsidRDefault="003147CD" w:rsidP="003147CD">
            <w:pPr>
              <w:ind w:hanging="42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7" w:type="pct"/>
            <w:vAlign w:val="center"/>
          </w:tcPr>
          <w:p w:rsidR="003147CD" w:rsidRPr="003147CD" w:rsidRDefault="003147CD" w:rsidP="003147CD">
            <w:pPr>
              <w:widowControl w:val="0"/>
              <w:spacing w:after="0" w:line="240" w:lineRule="auto"/>
              <w:ind w:left="35" w:right="-90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Блокированные малоэтажные дома с приусадебными (</w:t>
            </w:r>
            <w:proofErr w:type="spellStart"/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приквартирными</w:t>
            </w:r>
            <w:proofErr w:type="spellEnd"/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) участками</w:t>
            </w:r>
          </w:p>
          <w:p w:rsidR="003147CD" w:rsidRPr="003147CD" w:rsidRDefault="003147CD" w:rsidP="003147CD">
            <w:pPr>
              <w:widowControl w:val="0"/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8" w:type="pct"/>
            <w:gridSpan w:val="2"/>
          </w:tcPr>
          <w:p w:rsidR="003147CD" w:rsidRPr="003147CD" w:rsidRDefault="003147CD" w:rsidP="003147CD">
            <w:pPr>
              <w:widowControl w:val="0"/>
              <w:spacing w:after="0" w:line="240" w:lineRule="auto"/>
              <w:ind w:left="35" w:right="-90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1112" w:type="pct"/>
            <w:gridSpan w:val="2"/>
            <w:vMerge/>
            <w:shd w:val="clear" w:color="auto" w:fill="auto"/>
          </w:tcPr>
          <w:p w:rsidR="003147CD" w:rsidRPr="003147CD" w:rsidRDefault="003147CD" w:rsidP="003147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" w:type="pct"/>
            <w:gridSpan w:val="2"/>
            <w:vMerge/>
            <w:shd w:val="clear" w:color="auto" w:fill="auto"/>
          </w:tcPr>
          <w:p w:rsidR="003147CD" w:rsidRPr="003147CD" w:rsidRDefault="003147CD" w:rsidP="003147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pct"/>
            <w:vMerge/>
          </w:tcPr>
          <w:p w:rsidR="003147CD" w:rsidRPr="003147CD" w:rsidRDefault="003147CD" w:rsidP="003147CD">
            <w:pPr>
              <w:autoSpaceDE w:val="0"/>
              <w:autoSpaceDN w:val="0"/>
              <w:adjustRightInd w:val="0"/>
              <w:spacing w:after="0" w:line="240" w:lineRule="auto"/>
              <w:ind w:hanging="42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147CD" w:rsidRPr="003147CD" w:rsidTr="003147CD">
        <w:trPr>
          <w:trHeight w:val="224"/>
        </w:trPr>
        <w:tc>
          <w:tcPr>
            <w:tcW w:w="433" w:type="pct"/>
            <w:vMerge/>
          </w:tcPr>
          <w:p w:rsidR="003147CD" w:rsidRPr="003147CD" w:rsidRDefault="003147CD" w:rsidP="003147CD">
            <w:pPr>
              <w:tabs>
                <w:tab w:val="left" w:pos="0"/>
              </w:tabs>
              <w:ind w:righ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4" w:type="pct"/>
            <w:vMerge/>
          </w:tcPr>
          <w:p w:rsidR="003147CD" w:rsidRPr="003147CD" w:rsidRDefault="003147CD" w:rsidP="003147CD">
            <w:pPr>
              <w:ind w:hanging="42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7" w:type="pct"/>
          </w:tcPr>
          <w:p w:rsidR="003147CD" w:rsidRPr="003147CD" w:rsidRDefault="003147CD" w:rsidP="003147CD">
            <w:pPr>
              <w:widowControl w:val="0"/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 xml:space="preserve">Учреждения общественного назначения повседневного пользования: </w:t>
            </w:r>
          </w:p>
          <w:p w:rsidR="003147CD" w:rsidRPr="003147CD" w:rsidRDefault="003147CD" w:rsidP="003147CD">
            <w:pPr>
              <w:widowControl w:val="0"/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- детские ясли, детские сады;</w:t>
            </w:r>
          </w:p>
          <w:p w:rsidR="003147CD" w:rsidRPr="003147CD" w:rsidRDefault="003147CD" w:rsidP="003147CD">
            <w:pPr>
              <w:widowControl w:val="0"/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- общеобразовательные школы,</w:t>
            </w:r>
          </w:p>
          <w:p w:rsidR="003147CD" w:rsidRPr="003147CD" w:rsidRDefault="003147CD" w:rsidP="003147CD">
            <w:pPr>
              <w:widowControl w:val="0"/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8" w:type="pct"/>
            <w:gridSpan w:val="2"/>
          </w:tcPr>
          <w:p w:rsidR="003147CD" w:rsidRPr="003147CD" w:rsidRDefault="003147CD" w:rsidP="003147CD">
            <w:pPr>
              <w:widowControl w:val="0"/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bidi="en-US"/>
              </w:rPr>
              <w:lastRenderedPageBreak/>
              <w:t>3.5</w:t>
            </w:r>
          </w:p>
        </w:tc>
        <w:tc>
          <w:tcPr>
            <w:tcW w:w="1112" w:type="pct"/>
            <w:gridSpan w:val="2"/>
            <w:vMerge/>
          </w:tcPr>
          <w:p w:rsidR="003147CD" w:rsidRPr="003147CD" w:rsidRDefault="003147CD" w:rsidP="003147C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" w:type="pct"/>
            <w:gridSpan w:val="2"/>
            <w:vMerge/>
          </w:tcPr>
          <w:p w:rsidR="003147CD" w:rsidRPr="003147CD" w:rsidRDefault="003147CD" w:rsidP="003147C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pct"/>
            <w:vMerge/>
          </w:tcPr>
          <w:p w:rsidR="003147CD" w:rsidRPr="003147CD" w:rsidRDefault="003147CD" w:rsidP="003147CD">
            <w:pPr>
              <w:autoSpaceDE w:val="0"/>
              <w:autoSpaceDN w:val="0"/>
              <w:adjustRightInd w:val="0"/>
              <w:spacing w:after="0" w:line="240" w:lineRule="auto"/>
              <w:ind w:hanging="42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147CD" w:rsidRPr="003147CD" w:rsidTr="003147CD">
        <w:trPr>
          <w:trHeight w:val="783"/>
        </w:trPr>
        <w:tc>
          <w:tcPr>
            <w:tcW w:w="433" w:type="pct"/>
            <w:vMerge/>
          </w:tcPr>
          <w:p w:rsidR="003147CD" w:rsidRPr="003147CD" w:rsidRDefault="003147CD" w:rsidP="003147CD">
            <w:pPr>
              <w:tabs>
                <w:tab w:val="left" w:pos="0"/>
              </w:tabs>
              <w:ind w:righ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4" w:type="pct"/>
            <w:vMerge/>
          </w:tcPr>
          <w:p w:rsidR="003147CD" w:rsidRPr="003147CD" w:rsidRDefault="003147CD" w:rsidP="003147CD">
            <w:pPr>
              <w:ind w:hanging="42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2" w:type="pct"/>
            <w:gridSpan w:val="2"/>
          </w:tcPr>
          <w:p w:rsidR="003147CD" w:rsidRPr="003147CD" w:rsidRDefault="003147CD" w:rsidP="003147CD">
            <w:pPr>
              <w:widowControl w:val="0"/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3" w:type="pct"/>
          </w:tcPr>
          <w:p w:rsidR="003147CD" w:rsidRPr="003147CD" w:rsidRDefault="003147CD" w:rsidP="003147CD">
            <w:pPr>
              <w:widowControl w:val="0"/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2" w:type="pct"/>
            <w:gridSpan w:val="2"/>
            <w:vMerge/>
          </w:tcPr>
          <w:p w:rsidR="003147CD" w:rsidRPr="003147CD" w:rsidRDefault="003147CD" w:rsidP="003147C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" w:type="pct"/>
            <w:gridSpan w:val="2"/>
            <w:vMerge/>
          </w:tcPr>
          <w:p w:rsidR="003147CD" w:rsidRPr="003147CD" w:rsidRDefault="003147CD" w:rsidP="003147C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pct"/>
            <w:vMerge/>
          </w:tcPr>
          <w:p w:rsidR="003147CD" w:rsidRPr="003147CD" w:rsidRDefault="003147CD" w:rsidP="003147CD">
            <w:pPr>
              <w:autoSpaceDE w:val="0"/>
              <w:autoSpaceDN w:val="0"/>
              <w:adjustRightInd w:val="0"/>
              <w:spacing w:after="0" w:line="240" w:lineRule="auto"/>
              <w:ind w:hanging="42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147CD" w:rsidRPr="003147CD" w:rsidTr="003147CD">
        <w:trPr>
          <w:trHeight w:val="20"/>
        </w:trPr>
        <w:tc>
          <w:tcPr>
            <w:tcW w:w="433" w:type="pct"/>
            <w:vMerge w:val="restart"/>
          </w:tcPr>
          <w:p w:rsidR="003147CD" w:rsidRPr="003147CD" w:rsidRDefault="003147CD" w:rsidP="003147CD">
            <w:pPr>
              <w:tabs>
                <w:tab w:val="left" w:pos="0"/>
              </w:tabs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ЖМ</w:t>
            </w:r>
          </w:p>
        </w:tc>
        <w:tc>
          <w:tcPr>
            <w:tcW w:w="754" w:type="pct"/>
            <w:vMerge w:val="restart"/>
          </w:tcPr>
          <w:p w:rsidR="003147CD" w:rsidRPr="003147CD" w:rsidRDefault="003147CD" w:rsidP="003147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зона застройки малоэтажными многоквартирными жилыми домами</w:t>
            </w:r>
          </w:p>
        </w:tc>
        <w:tc>
          <w:tcPr>
            <w:tcW w:w="932" w:type="pct"/>
            <w:gridSpan w:val="2"/>
          </w:tcPr>
          <w:p w:rsidR="003147CD" w:rsidRPr="003147CD" w:rsidRDefault="003147CD" w:rsidP="003147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Малоэтажная многоквартирная жилая застройка</w:t>
            </w:r>
          </w:p>
        </w:tc>
        <w:tc>
          <w:tcPr>
            <w:tcW w:w="223" w:type="pct"/>
          </w:tcPr>
          <w:p w:rsidR="003147CD" w:rsidRPr="003147CD" w:rsidRDefault="003147CD" w:rsidP="003147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2.1.1</w:t>
            </w:r>
          </w:p>
        </w:tc>
        <w:tc>
          <w:tcPr>
            <w:tcW w:w="1116" w:type="pct"/>
            <w:gridSpan w:val="3"/>
            <w:vMerge w:val="restart"/>
          </w:tcPr>
          <w:p w:rsidR="003147CD" w:rsidRPr="003147CD" w:rsidRDefault="003147CD" w:rsidP="003147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- Обслуживание жилой застройки (учреждения общественного назначения повседневного пользования).</w:t>
            </w:r>
          </w:p>
          <w:p w:rsidR="003147CD" w:rsidRPr="003147CD" w:rsidRDefault="003147CD" w:rsidP="003147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Среднеэтажная</w:t>
            </w:r>
            <w:proofErr w:type="spellEnd"/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 xml:space="preserve">  жилая застройка</w:t>
            </w:r>
          </w:p>
        </w:tc>
        <w:tc>
          <w:tcPr>
            <w:tcW w:w="222" w:type="pct"/>
            <w:vMerge w:val="restart"/>
          </w:tcPr>
          <w:p w:rsidR="003147CD" w:rsidRPr="003147CD" w:rsidRDefault="003147CD" w:rsidP="003147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2.7</w:t>
            </w:r>
          </w:p>
          <w:p w:rsidR="003147CD" w:rsidRPr="003147CD" w:rsidRDefault="003147CD" w:rsidP="003147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47CD" w:rsidRPr="003147CD" w:rsidRDefault="003147CD" w:rsidP="003147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47CD" w:rsidRPr="003147CD" w:rsidRDefault="003147CD" w:rsidP="003147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47CD" w:rsidRPr="003147CD" w:rsidRDefault="003147CD" w:rsidP="003147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1320" w:type="pct"/>
            <w:vMerge w:val="restart"/>
          </w:tcPr>
          <w:p w:rsidR="003147CD" w:rsidRPr="003147CD" w:rsidRDefault="003147CD" w:rsidP="003147CD">
            <w:pPr>
              <w:autoSpaceDE w:val="0"/>
              <w:autoSpaceDN w:val="0"/>
              <w:adjustRightInd w:val="0"/>
              <w:spacing w:after="0" w:line="240" w:lineRule="auto"/>
              <w:ind w:firstLine="173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Коммунальное обслуживание – КОД 3.1</w:t>
            </w:r>
          </w:p>
          <w:p w:rsidR="003147CD" w:rsidRPr="003147CD" w:rsidRDefault="003147CD" w:rsidP="003147CD">
            <w:pPr>
              <w:widowControl w:val="0"/>
              <w:spacing w:after="0" w:line="240" w:lineRule="auto"/>
              <w:ind w:firstLine="16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147CD" w:rsidRPr="003147CD" w:rsidTr="003147CD">
        <w:trPr>
          <w:trHeight w:val="20"/>
        </w:trPr>
        <w:tc>
          <w:tcPr>
            <w:tcW w:w="433" w:type="pct"/>
            <w:vMerge/>
          </w:tcPr>
          <w:p w:rsidR="003147CD" w:rsidRPr="003147CD" w:rsidRDefault="003147CD" w:rsidP="003147CD">
            <w:pPr>
              <w:tabs>
                <w:tab w:val="left" w:pos="0"/>
              </w:tabs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4" w:type="pct"/>
            <w:vMerge/>
          </w:tcPr>
          <w:p w:rsidR="003147CD" w:rsidRPr="003147CD" w:rsidRDefault="003147CD" w:rsidP="003147CD">
            <w:pPr>
              <w:ind w:hanging="42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2" w:type="pct"/>
            <w:gridSpan w:val="2"/>
          </w:tcPr>
          <w:p w:rsidR="003147CD" w:rsidRPr="003147CD" w:rsidRDefault="003147CD" w:rsidP="003147CD">
            <w:pPr>
              <w:widowControl w:val="0"/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 xml:space="preserve">Учреждения общественного назначения повседневного пользования: </w:t>
            </w:r>
          </w:p>
          <w:p w:rsidR="003147CD" w:rsidRPr="003147CD" w:rsidRDefault="003147CD" w:rsidP="003147CD">
            <w:pPr>
              <w:widowControl w:val="0"/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- детские ясли, детские сады;</w:t>
            </w:r>
          </w:p>
          <w:p w:rsidR="003147CD" w:rsidRPr="003147CD" w:rsidRDefault="003147CD" w:rsidP="003147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bidi="en-US"/>
              </w:rPr>
              <w:t>общеобразовательные школы</w:t>
            </w:r>
          </w:p>
        </w:tc>
        <w:tc>
          <w:tcPr>
            <w:tcW w:w="223" w:type="pct"/>
          </w:tcPr>
          <w:p w:rsidR="003147CD" w:rsidRPr="003147CD" w:rsidRDefault="003147CD" w:rsidP="003147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3.5</w:t>
            </w:r>
          </w:p>
        </w:tc>
        <w:tc>
          <w:tcPr>
            <w:tcW w:w="1116" w:type="pct"/>
            <w:gridSpan w:val="3"/>
            <w:vMerge/>
          </w:tcPr>
          <w:p w:rsidR="003147CD" w:rsidRPr="003147CD" w:rsidRDefault="003147CD" w:rsidP="003147CD">
            <w:pPr>
              <w:widowControl w:val="0"/>
              <w:spacing w:after="0" w:line="240" w:lineRule="auto"/>
              <w:ind w:hanging="4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pct"/>
            <w:vMerge/>
          </w:tcPr>
          <w:p w:rsidR="003147CD" w:rsidRPr="003147CD" w:rsidRDefault="003147CD" w:rsidP="003147CD">
            <w:pPr>
              <w:widowControl w:val="0"/>
              <w:spacing w:after="0" w:line="240" w:lineRule="auto"/>
              <w:ind w:hanging="4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pct"/>
            <w:vMerge/>
          </w:tcPr>
          <w:p w:rsidR="003147CD" w:rsidRPr="003147CD" w:rsidRDefault="003147CD" w:rsidP="003147CD">
            <w:pPr>
              <w:autoSpaceDE w:val="0"/>
              <w:autoSpaceDN w:val="0"/>
              <w:adjustRightInd w:val="0"/>
              <w:spacing w:after="0" w:line="240" w:lineRule="auto"/>
              <w:ind w:hanging="4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147CD" w:rsidRPr="003147CD" w:rsidTr="003147CD">
        <w:trPr>
          <w:trHeight w:val="380"/>
        </w:trPr>
        <w:tc>
          <w:tcPr>
            <w:tcW w:w="433" w:type="pct"/>
          </w:tcPr>
          <w:p w:rsidR="003147CD" w:rsidRPr="003147CD" w:rsidRDefault="003147CD" w:rsidP="003147CD">
            <w:pPr>
              <w:tabs>
                <w:tab w:val="left" w:pos="0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ШДС</w:t>
            </w:r>
          </w:p>
        </w:tc>
        <w:tc>
          <w:tcPr>
            <w:tcW w:w="754" w:type="pct"/>
          </w:tcPr>
          <w:p w:rsidR="003147CD" w:rsidRPr="003147CD" w:rsidRDefault="003147CD" w:rsidP="003147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зона размещения дошкольных образовательных и общеобразовательных учреждений</w:t>
            </w:r>
          </w:p>
        </w:tc>
        <w:tc>
          <w:tcPr>
            <w:tcW w:w="932" w:type="pct"/>
            <w:gridSpan w:val="2"/>
          </w:tcPr>
          <w:p w:rsidR="003147CD" w:rsidRPr="003147CD" w:rsidRDefault="003147CD" w:rsidP="003147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Детские ясли, детские сады, общеобразовательные школы</w:t>
            </w:r>
          </w:p>
        </w:tc>
        <w:tc>
          <w:tcPr>
            <w:tcW w:w="223" w:type="pct"/>
          </w:tcPr>
          <w:p w:rsidR="003147CD" w:rsidRPr="003147CD" w:rsidRDefault="003147CD" w:rsidP="003147CD">
            <w:pPr>
              <w:spacing w:before="200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3.5</w:t>
            </w:r>
          </w:p>
          <w:p w:rsidR="003147CD" w:rsidRPr="003147CD" w:rsidRDefault="003147CD" w:rsidP="003147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6" w:type="pct"/>
            <w:gridSpan w:val="3"/>
          </w:tcPr>
          <w:p w:rsidR="003147CD" w:rsidRPr="003147CD" w:rsidRDefault="003147CD" w:rsidP="003147CD">
            <w:pPr>
              <w:ind w:firstLine="600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 xml:space="preserve">Не </w:t>
            </w:r>
            <w:proofErr w:type="spellStart"/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устанавлены</w:t>
            </w:r>
            <w:proofErr w:type="spellEnd"/>
          </w:p>
        </w:tc>
        <w:tc>
          <w:tcPr>
            <w:tcW w:w="222" w:type="pct"/>
          </w:tcPr>
          <w:p w:rsidR="003147CD" w:rsidRPr="003147CD" w:rsidRDefault="003147CD" w:rsidP="003147C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pct"/>
          </w:tcPr>
          <w:p w:rsidR="003147CD" w:rsidRPr="003147CD" w:rsidRDefault="003147CD" w:rsidP="003147CD">
            <w:pPr>
              <w:autoSpaceDE w:val="0"/>
              <w:autoSpaceDN w:val="0"/>
              <w:adjustRightInd w:val="0"/>
              <w:spacing w:after="0" w:line="240" w:lineRule="auto"/>
              <w:ind w:firstLine="25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bidi="en-US"/>
              </w:rPr>
              <w:t xml:space="preserve">Не </w:t>
            </w:r>
            <w:proofErr w:type="gramStart"/>
            <w:r w:rsidRPr="003147CD">
              <w:rPr>
                <w:rFonts w:ascii="Times New Roman" w:eastAsia="Times New Roman" w:hAnsi="Times New Roman" w:cs="Times New Roman"/>
                <w:lang w:bidi="en-US"/>
              </w:rPr>
              <w:t>установлены</w:t>
            </w:r>
            <w:proofErr w:type="gramEnd"/>
          </w:p>
        </w:tc>
      </w:tr>
      <w:tr w:rsidR="003147CD" w:rsidRPr="003147CD" w:rsidTr="003147CD">
        <w:trPr>
          <w:trHeight w:val="380"/>
        </w:trPr>
        <w:tc>
          <w:tcPr>
            <w:tcW w:w="433" w:type="pct"/>
          </w:tcPr>
          <w:p w:rsidR="003147CD" w:rsidRPr="003147CD" w:rsidRDefault="003147CD" w:rsidP="003147CD">
            <w:pPr>
              <w:tabs>
                <w:tab w:val="left" w:pos="0"/>
              </w:tabs>
              <w:ind w:righ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ОД</w:t>
            </w:r>
          </w:p>
        </w:tc>
        <w:tc>
          <w:tcPr>
            <w:tcW w:w="754" w:type="pct"/>
          </w:tcPr>
          <w:p w:rsidR="003147CD" w:rsidRPr="003147CD" w:rsidRDefault="003147CD" w:rsidP="003147CD">
            <w:pPr>
              <w:spacing w:after="0" w:line="240" w:lineRule="auto"/>
              <w:ind w:left="-2" w:firstLine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 xml:space="preserve">Зона общественно-деловой застройки </w:t>
            </w:r>
          </w:p>
        </w:tc>
        <w:tc>
          <w:tcPr>
            <w:tcW w:w="932" w:type="pct"/>
            <w:gridSpan w:val="2"/>
          </w:tcPr>
          <w:p w:rsidR="003147CD" w:rsidRPr="003147CD" w:rsidRDefault="003147CD" w:rsidP="003147CD">
            <w:pPr>
              <w:widowControl w:val="0"/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Размещение объектов общественного назначения периодического и эпизодического пользования, в том числе:</w:t>
            </w:r>
          </w:p>
          <w:p w:rsidR="003147CD" w:rsidRPr="003147CD" w:rsidRDefault="003147CD" w:rsidP="003147CD">
            <w:pPr>
              <w:widowControl w:val="0"/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 xml:space="preserve">- Общественное использование объектов капитального строительства. </w:t>
            </w:r>
          </w:p>
          <w:p w:rsidR="003147CD" w:rsidRPr="003147CD" w:rsidRDefault="003147CD" w:rsidP="003147CD">
            <w:pPr>
              <w:widowControl w:val="0"/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– Предпринимательство.</w:t>
            </w:r>
          </w:p>
          <w:p w:rsidR="003147CD" w:rsidRPr="003147CD" w:rsidRDefault="003147CD" w:rsidP="00314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3" w:type="pct"/>
          </w:tcPr>
          <w:p w:rsidR="003147CD" w:rsidRPr="003147CD" w:rsidRDefault="003147CD" w:rsidP="00314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47CD" w:rsidRPr="003147CD" w:rsidRDefault="003147CD" w:rsidP="00314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47CD" w:rsidRPr="003147CD" w:rsidRDefault="003147CD" w:rsidP="00314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47CD" w:rsidRPr="003147CD" w:rsidRDefault="003147CD" w:rsidP="00314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47CD" w:rsidRPr="003147CD" w:rsidRDefault="003147CD" w:rsidP="00314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lang w:bidi="en-US"/>
              </w:rPr>
            </w:pPr>
            <w:r w:rsidRPr="003147CD">
              <w:rPr>
                <w:rFonts w:ascii="Times New Roman" w:eastAsia="Times New Roman" w:hAnsi="Times New Roman" w:cs="Times New Roman"/>
                <w:lang w:bidi="en-US"/>
              </w:rPr>
              <w:t>3.0</w:t>
            </w:r>
          </w:p>
          <w:p w:rsidR="003147CD" w:rsidRPr="003147CD" w:rsidRDefault="003147CD" w:rsidP="00314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47CD" w:rsidRPr="003147CD" w:rsidRDefault="003147CD" w:rsidP="00314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47CD" w:rsidRPr="003147CD" w:rsidRDefault="003147CD" w:rsidP="00314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bidi="en-US"/>
              </w:rPr>
              <w:t>4.0</w:t>
            </w:r>
          </w:p>
        </w:tc>
        <w:tc>
          <w:tcPr>
            <w:tcW w:w="1116" w:type="pct"/>
            <w:gridSpan w:val="3"/>
          </w:tcPr>
          <w:p w:rsidR="003147CD" w:rsidRPr="003147CD" w:rsidRDefault="003147CD" w:rsidP="003147CD">
            <w:pPr>
              <w:tabs>
                <w:tab w:val="left" w:pos="34"/>
              </w:tabs>
              <w:ind w:hanging="14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bidi="en-US"/>
              </w:rPr>
              <w:t xml:space="preserve">Не </w:t>
            </w:r>
            <w:proofErr w:type="gramStart"/>
            <w:r w:rsidRPr="003147CD">
              <w:rPr>
                <w:rFonts w:ascii="Times New Roman" w:eastAsia="Times New Roman" w:hAnsi="Times New Roman" w:cs="Times New Roman"/>
                <w:lang w:bidi="en-US"/>
              </w:rPr>
              <w:t>установлены</w:t>
            </w:r>
            <w:proofErr w:type="gramEnd"/>
          </w:p>
        </w:tc>
        <w:tc>
          <w:tcPr>
            <w:tcW w:w="222" w:type="pct"/>
          </w:tcPr>
          <w:p w:rsidR="003147CD" w:rsidRPr="003147CD" w:rsidRDefault="003147CD" w:rsidP="003147CD">
            <w:pPr>
              <w:ind w:hanging="140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pct"/>
          </w:tcPr>
          <w:p w:rsidR="003147CD" w:rsidRPr="003147CD" w:rsidRDefault="003147CD" w:rsidP="00314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Коммунальное обслуживание – КОД 3.1</w:t>
            </w:r>
          </w:p>
          <w:p w:rsidR="003147CD" w:rsidRPr="003147CD" w:rsidRDefault="003147CD" w:rsidP="003147CD">
            <w:pPr>
              <w:autoSpaceDE w:val="0"/>
              <w:autoSpaceDN w:val="0"/>
              <w:adjustRightInd w:val="0"/>
              <w:spacing w:after="0" w:line="240" w:lineRule="auto"/>
              <w:ind w:hanging="42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147CD" w:rsidRPr="003147CD" w:rsidTr="003147CD">
        <w:trPr>
          <w:trHeight w:val="380"/>
        </w:trPr>
        <w:tc>
          <w:tcPr>
            <w:tcW w:w="433" w:type="pct"/>
          </w:tcPr>
          <w:p w:rsidR="003147CD" w:rsidRPr="003147CD" w:rsidRDefault="003147CD" w:rsidP="003147CD">
            <w:pPr>
              <w:tabs>
                <w:tab w:val="left" w:pos="0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lang w:eastAsia="ru-RU" w:bidi="en-US"/>
              </w:rPr>
            </w:pPr>
            <w:proofErr w:type="gramStart"/>
            <w:r w:rsidRPr="003147CD">
              <w:rPr>
                <w:rFonts w:ascii="Times New Roman" w:eastAsia="Times New Roman" w:hAnsi="Times New Roman" w:cs="Times New Roman"/>
                <w:lang w:eastAsia="ru-RU" w:bidi="en-US"/>
              </w:rPr>
              <w:t>Р</w:t>
            </w:r>
            <w:proofErr w:type="gramEnd"/>
          </w:p>
        </w:tc>
        <w:tc>
          <w:tcPr>
            <w:tcW w:w="754" w:type="pct"/>
          </w:tcPr>
          <w:p w:rsidR="003147CD" w:rsidRPr="003147CD" w:rsidRDefault="003147CD" w:rsidP="003147CD">
            <w:pPr>
              <w:spacing w:before="80" w:after="80"/>
              <w:rPr>
                <w:rFonts w:ascii="Times New Roman" w:eastAsia="Times New Roman" w:hAnsi="Times New Roman" w:cs="Times New Roman"/>
                <w:lang w:bidi="en-US"/>
              </w:rPr>
            </w:pPr>
            <w:r w:rsidRPr="003147CD">
              <w:rPr>
                <w:rFonts w:ascii="Times New Roman" w:eastAsia="Times New Roman" w:hAnsi="Times New Roman" w:cs="Times New Roman"/>
                <w:lang w:bidi="en-US"/>
              </w:rPr>
              <w:t>Рекреационные зоны</w:t>
            </w:r>
          </w:p>
        </w:tc>
        <w:tc>
          <w:tcPr>
            <w:tcW w:w="932" w:type="pct"/>
            <w:gridSpan w:val="2"/>
          </w:tcPr>
          <w:p w:rsidR="003147CD" w:rsidRPr="003147CD" w:rsidRDefault="003147CD" w:rsidP="003147C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3147CD">
              <w:rPr>
                <w:rFonts w:ascii="Times New Roman" w:eastAsia="Times New Roman" w:hAnsi="Times New Roman" w:cs="Times New Roman"/>
                <w:lang w:bidi="en-US"/>
              </w:rPr>
              <w:t>Отдых (рекреация)</w:t>
            </w:r>
          </w:p>
        </w:tc>
        <w:tc>
          <w:tcPr>
            <w:tcW w:w="223" w:type="pct"/>
          </w:tcPr>
          <w:p w:rsidR="003147CD" w:rsidRPr="003147CD" w:rsidRDefault="003147CD" w:rsidP="003147CD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3147CD">
              <w:rPr>
                <w:rFonts w:ascii="Times New Roman" w:eastAsia="Times New Roman" w:hAnsi="Times New Roman" w:cs="Times New Roman"/>
                <w:lang w:bidi="en-US"/>
              </w:rPr>
              <w:t>5.0</w:t>
            </w:r>
          </w:p>
          <w:p w:rsidR="003147CD" w:rsidRPr="003147CD" w:rsidRDefault="003147CD" w:rsidP="003147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1116" w:type="pct"/>
            <w:gridSpan w:val="3"/>
          </w:tcPr>
          <w:p w:rsidR="003147CD" w:rsidRPr="003147CD" w:rsidRDefault="003147CD" w:rsidP="003147CD">
            <w:pPr>
              <w:autoSpaceDE w:val="0"/>
              <w:autoSpaceDN w:val="0"/>
              <w:adjustRightInd w:val="0"/>
              <w:spacing w:after="0" w:line="240" w:lineRule="auto"/>
              <w:ind w:left="92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 xml:space="preserve">Не </w:t>
            </w:r>
            <w:proofErr w:type="gramStart"/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установлены</w:t>
            </w:r>
            <w:proofErr w:type="gramEnd"/>
          </w:p>
        </w:tc>
        <w:tc>
          <w:tcPr>
            <w:tcW w:w="222" w:type="pct"/>
          </w:tcPr>
          <w:p w:rsidR="003147CD" w:rsidRPr="003147CD" w:rsidRDefault="003147CD" w:rsidP="003147CD">
            <w:pPr>
              <w:autoSpaceDE w:val="0"/>
              <w:autoSpaceDN w:val="0"/>
              <w:adjustRightInd w:val="0"/>
              <w:spacing w:after="0" w:line="240" w:lineRule="auto"/>
              <w:ind w:left="9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pct"/>
          </w:tcPr>
          <w:p w:rsidR="003147CD" w:rsidRPr="003147CD" w:rsidRDefault="003147CD" w:rsidP="003147CD">
            <w:pPr>
              <w:spacing w:after="0" w:line="240" w:lineRule="auto"/>
              <w:ind w:left="92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3147CD">
              <w:rPr>
                <w:rFonts w:ascii="Times New Roman" w:eastAsia="Times New Roman" w:hAnsi="Times New Roman" w:cs="Times New Roman"/>
                <w:lang w:bidi="en-US"/>
              </w:rPr>
              <w:t xml:space="preserve">Не </w:t>
            </w:r>
            <w:proofErr w:type="gramStart"/>
            <w:r w:rsidRPr="003147CD">
              <w:rPr>
                <w:rFonts w:ascii="Times New Roman" w:eastAsia="Times New Roman" w:hAnsi="Times New Roman" w:cs="Times New Roman"/>
                <w:lang w:bidi="en-US"/>
              </w:rPr>
              <w:t>установлены</w:t>
            </w:r>
            <w:proofErr w:type="gramEnd"/>
          </w:p>
        </w:tc>
      </w:tr>
      <w:tr w:rsidR="003147CD" w:rsidRPr="003147CD" w:rsidTr="003147CD">
        <w:trPr>
          <w:trHeight w:val="380"/>
        </w:trPr>
        <w:tc>
          <w:tcPr>
            <w:tcW w:w="433" w:type="pct"/>
          </w:tcPr>
          <w:p w:rsidR="003147CD" w:rsidRPr="003147CD" w:rsidRDefault="003147CD" w:rsidP="0031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proofErr w:type="spellStart"/>
            <w:r w:rsidRPr="003147CD">
              <w:rPr>
                <w:rFonts w:ascii="Times New Roman" w:eastAsia="Times New Roman" w:hAnsi="Times New Roman" w:cs="Times New Roman"/>
                <w:lang w:bidi="en-US"/>
              </w:rPr>
              <w:t>СхОг</w:t>
            </w:r>
            <w:proofErr w:type="spellEnd"/>
          </w:p>
        </w:tc>
        <w:tc>
          <w:tcPr>
            <w:tcW w:w="754" w:type="pct"/>
          </w:tcPr>
          <w:p w:rsidR="003147CD" w:rsidRPr="003147CD" w:rsidRDefault="003147CD" w:rsidP="003147CD">
            <w:pPr>
              <w:spacing w:after="0"/>
              <w:ind w:left="34"/>
              <w:rPr>
                <w:rFonts w:ascii="Times New Roman" w:eastAsia="Times New Roman" w:hAnsi="Times New Roman" w:cs="Times New Roman"/>
                <w:lang w:eastAsia="ru-RU" w:bidi="en-US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 w:bidi="en-US"/>
              </w:rPr>
              <w:t xml:space="preserve">Зона ведения огородничества </w:t>
            </w:r>
          </w:p>
        </w:tc>
        <w:tc>
          <w:tcPr>
            <w:tcW w:w="932" w:type="pct"/>
            <w:gridSpan w:val="2"/>
          </w:tcPr>
          <w:p w:rsidR="003147CD" w:rsidRPr="003147CD" w:rsidRDefault="003147CD" w:rsidP="003147CD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lang w:bidi="en-US"/>
              </w:rPr>
            </w:pPr>
            <w:r w:rsidRPr="003147CD">
              <w:rPr>
                <w:rFonts w:ascii="Times New Roman" w:eastAsia="Times New Roman" w:hAnsi="Times New Roman" w:cs="Times New Roman"/>
                <w:lang w:bidi="en-US"/>
              </w:rPr>
              <w:t>Садоводство (без права регистрации проживания в дачном (садовом) доме), огородничество</w:t>
            </w:r>
          </w:p>
        </w:tc>
        <w:tc>
          <w:tcPr>
            <w:tcW w:w="223" w:type="pct"/>
          </w:tcPr>
          <w:p w:rsidR="003147CD" w:rsidRPr="003147CD" w:rsidRDefault="003147CD" w:rsidP="003147CD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3147CD">
              <w:rPr>
                <w:rFonts w:ascii="Times New Roman" w:eastAsia="Times New Roman" w:hAnsi="Times New Roman" w:cs="Times New Roman"/>
                <w:lang w:bidi="en-US"/>
              </w:rPr>
              <w:t>1.5</w:t>
            </w:r>
          </w:p>
        </w:tc>
        <w:tc>
          <w:tcPr>
            <w:tcW w:w="1116" w:type="pct"/>
            <w:gridSpan w:val="3"/>
          </w:tcPr>
          <w:p w:rsidR="003147CD" w:rsidRPr="003147CD" w:rsidRDefault="003147CD" w:rsidP="003147CD">
            <w:pPr>
              <w:autoSpaceDE w:val="0"/>
              <w:autoSpaceDN w:val="0"/>
              <w:adjustRightInd w:val="0"/>
              <w:spacing w:after="0"/>
              <w:ind w:left="92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 xml:space="preserve">Не </w:t>
            </w:r>
            <w:proofErr w:type="gramStart"/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установлены</w:t>
            </w:r>
            <w:proofErr w:type="gramEnd"/>
          </w:p>
        </w:tc>
        <w:tc>
          <w:tcPr>
            <w:tcW w:w="222" w:type="pct"/>
          </w:tcPr>
          <w:p w:rsidR="003147CD" w:rsidRPr="003147CD" w:rsidRDefault="003147CD" w:rsidP="003147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20" w:type="pct"/>
          </w:tcPr>
          <w:p w:rsidR="003147CD" w:rsidRPr="003147CD" w:rsidRDefault="003147CD" w:rsidP="003147C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 xml:space="preserve">Не </w:t>
            </w:r>
            <w:proofErr w:type="gramStart"/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установлены</w:t>
            </w:r>
            <w:proofErr w:type="gramEnd"/>
          </w:p>
        </w:tc>
      </w:tr>
      <w:tr w:rsidR="003147CD" w:rsidRPr="003147CD" w:rsidTr="003147CD">
        <w:trPr>
          <w:trHeight w:val="380"/>
        </w:trPr>
        <w:tc>
          <w:tcPr>
            <w:tcW w:w="433" w:type="pct"/>
            <w:vMerge w:val="restart"/>
          </w:tcPr>
          <w:p w:rsidR="003147CD" w:rsidRPr="003147CD" w:rsidRDefault="003147CD" w:rsidP="003147CD">
            <w:pPr>
              <w:tabs>
                <w:tab w:val="left" w:pos="0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ИНЖ</w:t>
            </w:r>
          </w:p>
        </w:tc>
        <w:tc>
          <w:tcPr>
            <w:tcW w:w="754" w:type="pct"/>
            <w:vMerge w:val="restart"/>
          </w:tcPr>
          <w:p w:rsidR="003147CD" w:rsidRPr="003147CD" w:rsidRDefault="003147CD" w:rsidP="003147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Обслуживание жилой застройки</w:t>
            </w:r>
          </w:p>
        </w:tc>
        <w:tc>
          <w:tcPr>
            <w:tcW w:w="932" w:type="pct"/>
            <w:gridSpan w:val="2"/>
          </w:tcPr>
          <w:p w:rsidR="003147CD" w:rsidRPr="003147CD" w:rsidRDefault="003147CD" w:rsidP="003147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Обслуживание жилой застройки</w:t>
            </w:r>
          </w:p>
        </w:tc>
        <w:tc>
          <w:tcPr>
            <w:tcW w:w="223" w:type="pct"/>
          </w:tcPr>
          <w:p w:rsidR="003147CD" w:rsidRPr="003147CD" w:rsidRDefault="003147CD" w:rsidP="003147CD">
            <w:pPr>
              <w:spacing w:before="200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2.7</w:t>
            </w:r>
          </w:p>
        </w:tc>
        <w:tc>
          <w:tcPr>
            <w:tcW w:w="1109" w:type="pct"/>
            <w:vMerge w:val="restart"/>
          </w:tcPr>
          <w:p w:rsidR="003147CD" w:rsidRPr="003147CD" w:rsidRDefault="003147CD" w:rsidP="003147CD">
            <w:pPr>
              <w:ind w:firstLine="600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bidi="en-US"/>
              </w:rPr>
              <w:t xml:space="preserve">Не </w:t>
            </w:r>
            <w:proofErr w:type="gramStart"/>
            <w:r w:rsidRPr="003147CD">
              <w:rPr>
                <w:rFonts w:ascii="Times New Roman" w:eastAsia="Times New Roman" w:hAnsi="Times New Roman" w:cs="Times New Roman"/>
                <w:lang w:bidi="en-US"/>
              </w:rPr>
              <w:t>установлены</w:t>
            </w:r>
            <w:proofErr w:type="gramEnd"/>
          </w:p>
        </w:tc>
        <w:tc>
          <w:tcPr>
            <w:tcW w:w="229" w:type="pct"/>
            <w:gridSpan w:val="3"/>
            <w:vMerge w:val="restart"/>
          </w:tcPr>
          <w:p w:rsidR="003147CD" w:rsidRPr="003147CD" w:rsidRDefault="003147CD" w:rsidP="003147C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pct"/>
            <w:vMerge w:val="restart"/>
          </w:tcPr>
          <w:p w:rsidR="003147CD" w:rsidRPr="003147CD" w:rsidRDefault="003147CD" w:rsidP="003147CD">
            <w:pPr>
              <w:autoSpaceDE w:val="0"/>
              <w:autoSpaceDN w:val="0"/>
              <w:adjustRightInd w:val="0"/>
              <w:spacing w:after="0" w:line="240" w:lineRule="auto"/>
              <w:ind w:firstLine="25"/>
              <w:rPr>
                <w:rFonts w:ascii="Times New Roman" w:eastAsia="Times New Roman" w:hAnsi="Times New Roman" w:cs="Times New Roman"/>
                <w:lang w:bidi="en-US"/>
              </w:rPr>
            </w:pPr>
            <w:r w:rsidRPr="003147CD">
              <w:rPr>
                <w:rFonts w:ascii="Times New Roman" w:eastAsia="Times New Roman" w:hAnsi="Times New Roman" w:cs="Arial"/>
                <w:lang w:eastAsia="ru-RU"/>
              </w:rPr>
              <w:t xml:space="preserve">Не </w:t>
            </w:r>
            <w:proofErr w:type="gramStart"/>
            <w:r w:rsidRPr="003147CD">
              <w:rPr>
                <w:rFonts w:ascii="Times New Roman" w:eastAsia="Times New Roman" w:hAnsi="Times New Roman" w:cs="Arial"/>
                <w:lang w:eastAsia="ru-RU"/>
              </w:rPr>
              <w:t>установлены</w:t>
            </w:r>
            <w:proofErr w:type="gramEnd"/>
            <w:r w:rsidRPr="003147CD">
              <w:rPr>
                <w:rFonts w:ascii="Times New Roman" w:eastAsia="Times New Roman" w:hAnsi="Times New Roman" w:cs="Arial"/>
                <w:lang w:eastAsia="ru-RU"/>
              </w:rPr>
              <w:t xml:space="preserve"> </w:t>
            </w:r>
          </w:p>
        </w:tc>
      </w:tr>
      <w:tr w:rsidR="003147CD" w:rsidRPr="003147CD" w:rsidTr="003147CD">
        <w:trPr>
          <w:trHeight w:val="326"/>
        </w:trPr>
        <w:tc>
          <w:tcPr>
            <w:tcW w:w="433" w:type="pct"/>
            <w:vMerge/>
          </w:tcPr>
          <w:p w:rsidR="003147CD" w:rsidRPr="003147CD" w:rsidRDefault="003147CD" w:rsidP="003147CD">
            <w:pPr>
              <w:tabs>
                <w:tab w:val="left" w:pos="0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4" w:type="pct"/>
            <w:vMerge/>
          </w:tcPr>
          <w:p w:rsidR="003147CD" w:rsidRPr="003147CD" w:rsidRDefault="003147CD" w:rsidP="003147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2" w:type="pct"/>
            <w:gridSpan w:val="2"/>
          </w:tcPr>
          <w:p w:rsidR="003147CD" w:rsidRPr="003147CD" w:rsidRDefault="003147CD" w:rsidP="003147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 xml:space="preserve">Объекты гаражного отдельные группы </w:t>
            </w:r>
            <w:proofErr w:type="spellStart"/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хоз</w:t>
            </w:r>
            <w:proofErr w:type="gramStart"/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троений</w:t>
            </w:r>
            <w:proofErr w:type="spellEnd"/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, гаражи, бани</w:t>
            </w:r>
          </w:p>
        </w:tc>
        <w:tc>
          <w:tcPr>
            <w:tcW w:w="223" w:type="pct"/>
          </w:tcPr>
          <w:p w:rsidR="003147CD" w:rsidRPr="003147CD" w:rsidRDefault="003147CD" w:rsidP="003147CD">
            <w:pPr>
              <w:spacing w:before="80" w:after="80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2.7.1</w:t>
            </w:r>
          </w:p>
        </w:tc>
        <w:tc>
          <w:tcPr>
            <w:tcW w:w="1109" w:type="pct"/>
            <w:vMerge/>
          </w:tcPr>
          <w:p w:rsidR="003147CD" w:rsidRPr="003147CD" w:rsidRDefault="003147CD" w:rsidP="003147CD">
            <w:pPr>
              <w:ind w:firstLine="60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9" w:type="pct"/>
            <w:gridSpan w:val="3"/>
            <w:vMerge/>
          </w:tcPr>
          <w:p w:rsidR="003147CD" w:rsidRPr="003147CD" w:rsidRDefault="003147CD" w:rsidP="003147C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pct"/>
            <w:vMerge/>
          </w:tcPr>
          <w:p w:rsidR="003147CD" w:rsidRPr="003147CD" w:rsidRDefault="003147CD" w:rsidP="003147CD">
            <w:pPr>
              <w:autoSpaceDE w:val="0"/>
              <w:autoSpaceDN w:val="0"/>
              <w:adjustRightInd w:val="0"/>
              <w:spacing w:after="0" w:line="240" w:lineRule="auto"/>
              <w:ind w:firstLine="25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</w:tr>
      <w:tr w:rsidR="003147CD" w:rsidRPr="003147CD" w:rsidTr="003147CD">
        <w:trPr>
          <w:trHeight w:val="326"/>
        </w:trPr>
        <w:tc>
          <w:tcPr>
            <w:tcW w:w="433" w:type="pct"/>
            <w:vMerge/>
          </w:tcPr>
          <w:p w:rsidR="003147CD" w:rsidRPr="003147CD" w:rsidRDefault="003147CD" w:rsidP="003147CD">
            <w:pPr>
              <w:tabs>
                <w:tab w:val="left" w:pos="0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4" w:type="pct"/>
            <w:vMerge/>
          </w:tcPr>
          <w:p w:rsidR="003147CD" w:rsidRPr="003147CD" w:rsidRDefault="003147CD" w:rsidP="003147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2" w:type="pct"/>
            <w:gridSpan w:val="2"/>
          </w:tcPr>
          <w:p w:rsidR="003147CD" w:rsidRPr="003147CD" w:rsidRDefault="003147CD" w:rsidP="003147CD">
            <w:pPr>
              <w:widowControl w:val="0"/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Коммунальное обслуживание</w:t>
            </w:r>
          </w:p>
        </w:tc>
        <w:tc>
          <w:tcPr>
            <w:tcW w:w="223" w:type="pct"/>
          </w:tcPr>
          <w:p w:rsidR="003147CD" w:rsidRPr="003147CD" w:rsidRDefault="003147CD" w:rsidP="003147CD">
            <w:pPr>
              <w:widowControl w:val="0"/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  <w:tc>
          <w:tcPr>
            <w:tcW w:w="1109" w:type="pct"/>
            <w:vMerge/>
          </w:tcPr>
          <w:p w:rsidR="003147CD" w:rsidRPr="003147CD" w:rsidRDefault="003147CD" w:rsidP="003147CD">
            <w:pPr>
              <w:ind w:firstLine="60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9" w:type="pct"/>
            <w:gridSpan w:val="3"/>
            <w:vMerge/>
          </w:tcPr>
          <w:p w:rsidR="003147CD" w:rsidRPr="003147CD" w:rsidRDefault="003147CD" w:rsidP="003147C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pct"/>
            <w:vMerge/>
          </w:tcPr>
          <w:p w:rsidR="003147CD" w:rsidRPr="003147CD" w:rsidRDefault="003147CD" w:rsidP="003147CD">
            <w:pPr>
              <w:autoSpaceDE w:val="0"/>
              <w:autoSpaceDN w:val="0"/>
              <w:adjustRightInd w:val="0"/>
              <w:spacing w:after="0" w:line="240" w:lineRule="auto"/>
              <w:ind w:firstLine="25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</w:tr>
      <w:tr w:rsidR="003147CD" w:rsidRPr="003147CD" w:rsidTr="003147CD">
        <w:trPr>
          <w:trHeight w:val="20"/>
        </w:trPr>
        <w:tc>
          <w:tcPr>
            <w:tcW w:w="433" w:type="pct"/>
          </w:tcPr>
          <w:p w:rsidR="003147CD" w:rsidRPr="003147CD" w:rsidRDefault="003147CD" w:rsidP="003147CD">
            <w:pPr>
              <w:tabs>
                <w:tab w:val="left" w:pos="0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3147CD">
              <w:rPr>
                <w:rFonts w:ascii="Times New Roman" w:eastAsia="Times New Roman" w:hAnsi="Times New Roman" w:cs="Times New Roman"/>
                <w:lang w:val="en-US" w:bidi="en-US"/>
              </w:rPr>
              <w:t>ПIV</w:t>
            </w:r>
          </w:p>
        </w:tc>
        <w:tc>
          <w:tcPr>
            <w:tcW w:w="754" w:type="pct"/>
          </w:tcPr>
          <w:p w:rsidR="003147CD" w:rsidRPr="003147CD" w:rsidRDefault="003147CD" w:rsidP="003147CD">
            <w:pPr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lang w:bidi="en-US"/>
              </w:rPr>
            </w:pPr>
            <w:r w:rsidRPr="003147CD">
              <w:rPr>
                <w:rFonts w:ascii="Times New Roman" w:eastAsia="Times New Roman" w:hAnsi="Times New Roman" w:cs="Times New Roman"/>
                <w:lang w:bidi="en-US"/>
              </w:rPr>
              <w:t>Зона производственн</w:t>
            </w:r>
            <w:proofErr w:type="gramStart"/>
            <w:r w:rsidRPr="003147CD">
              <w:rPr>
                <w:rFonts w:ascii="Times New Roman" w:eastAsia="Times New Roman" w:hAnsi="Times New Roman" w:cs="Times New Roman"/>
                <w:lang w:bidi="en-US"/>
              </w:rPr>
              <w:t>о-</w:t>
            </w:r>
            <w:proofErr w:type="gramEnd"/>
            <w:r w:rsidRPr="003147CD">
              <w:rPr>
                <w:rFonts w:ascii="Times New Roman" w:eastAsia="Times New Roman" w:hAnsi="Times New Roman" w:cs="Times New Roman"/>
                <w:lang w:bidi="en-US"/>
              </w:rPr>
              <w:t xml:space="preserve"> складских объектов</w:t>
            </w:r>
            <w:r w:rsidRPr="003147CD">
              <w:rPr>
                <w:rFonts w:ascii="Times New Roman" w:eastAsia="Times New Roman" w:hAnsi="Times New Roman" w:cs="Times New Roman"/>
                <w:i/>
                <w:lang w:eastAsia="ru-RU" w:bidi="en-US"/>
              </w:rPr>
              <w:t xml:space="preserve"> </w:t>
            </w:r>
          </w:p>
          <w:p w:rsidR="003147CD" w:rsidRPr="003147CD" w:rsidRDefault="003147CD" w:rsidP="003147CD">
            <w:pPr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932" w:type="pct"/>
            <w:gridSpan w:val="2"/>
          </w:tcPr>
          <w:p w:rsidR="003147CD" w:rsidRPr="003147CD" w:rsidRDefault="003147CD" w:rsidP="003147CD">
            <w:pPr>
              <w:widowControl w:val="0"/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 xml:space="preserve">Производственная деятельность с учетом </w:t>
            </w:r>
            <w:r w:rsidRPr="003147CD">
              <w:rPr>
                <w:rFonts w:ascii="Times New Roman" w:eastAsia="Times New Roman" w:hAnsi="Times New Roman" w:cs="Times New Roman"/>
                <w:lang w:val="en-US" w:eastAsia="ru-RU"/>
              </w:rPr>
              <w:t>IV</w:t>
            </w: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 xml:space="preserve"> класса опасности объектов капитального строительства, а также использования земельных участков на смежной территории </w:t>
            </w:r>
          </w:p>
        </w:tc>
        <w:tc>
          <w:tcPr>
            <w:tcW w:w="223" w:type="pct"/>
          </w:tcPr>
          <w:p w:rsidR="003147CD" w:rsidRPr="003147CD" w:rsidRDefault="003147CD" w:rsidP="003147CD">
            <w:pPr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6.0</w:t>
            </w:r>
          </w:p>
        </w:tc>
        <w:tc>
          <w:tcPr>
            <w:tcW w:w="1109" w:type="pct"/>
          </w:tcPr>
          <w:p w:rsidR="003147CD" w:rsidRPr="003147CD" w:rsidRDefault="003147CD" w:rsidP="00314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Религиозное использование</w:t>
            </w:r>
          </w:p>
          <w:p w:rsidR="003147CD" w:rsidRPr="003147CD" w:rsidRDefault="003147CD" w:rsidP="003147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29" w:type="pct"/>
            <w:gridSpan w:val="3"/>
          </w:tcPr>
          <w:p w:rsidR="003147CD" w:rsidRPr="003147CD" w:rsidRDefault="003147CD" w:rsidP="00314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3.7</w:t>
            </w:r>
          </w:p>
        </w:tc>
        <w:tc>
          <w:tcPr>
            <w:tcW w:w="1320" w:type="pct"/>
          </w:tcPr>
          <w:p w:rsidR="003147CD" w:rsidRPr="003147CD" w:rsidRDefault="003147CD" w:rsidP="00314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 xml:space="preserve">Не </w:t>
            </w:r>
            <w:proofErr w:type="gramStart"/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установлены</w:t>
            </w:r>
            <w:proofErr w:type="gramEnd"/>
          </w:p>
        </w:tc>
      </w:tr>
      <w:tr w:rsidR="003147CD" w:rsidRPr="003147CD" w:rsidTr="003147CD">
        <w:trPr>
          <w:trHeight w:val="20"/>
        </w:trPr>
        <w:tc>
          <w:tcPr>
            <w:tcW w:w="433" w:type="pct"/>
          </w:tcPr>
          <w:p w:rsidR="003147CD" w:rsidRPr="003147CD" w:rsidRDefault="003147CD" w:rsidP="003147CD">
            <w:pPr>
              <w:tabs>
                <w:tab w:val="left" w:pos="0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3147CD">
              <w:rPr>
                <w:rFonts w:ascii="Times New Roman" w:eastAsia="Times New Roman" w:hAnsi="Times New Roman" w:cs="Times New Roman"/>
                <w:lang w:val="en-US" w:bidi="en-US"/>
              </w:rPr>
              <w:t>ПV</w:t>
            </w:r>
          </w:p>
        </w:tc>
        <w:tc>
          <w:tcPr>
            <w:tcW w:w="754" w:type="pct"/>
          </w:tcPr>
          <w:p w:rsidR="003147CD" w:rsidRPr="003147CD" w:rsidRDefault="003147CD" w:rsidP="003147CD">
            <w:pPr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lang w:bidi="en-US"/>
              </w:rPr>
            </w:pPr>
            <w:r w:rsidRPr="003147CD">
              <w:rPr>
                <w:rFonts w:ascii="Times New Roman" w:eastAsia="Times New Roman" w:hAnsi="Times New Roman" w:cs="Times New Roman"/>
                <w:lang w:bidi="en-US"/>
              </w:rPr>
              <w:t>Зона производственн</w:t>
            </w:r>
            <w:proofErr w:type="gramStart"/>
            <w:r w:rsidRPr="003147CD">
              <w:rPr>
                <w:rFonts w:ascii="Times New Roman" w:eastAsia="Times New Roman" w:hAnsi="Times New Roman" w:cs="Times New Roman"/>
                <w:lang w:bidi="en-US"/>
              </w:rPr>
              <w:t>о-</w:t>
            </w:r>
            <w:proofErr w:type="gramEnd"/>
            <w:r w:rsidRPr="003147CD">
              <w:rPr>
                <w:rFonts w:ascii="Times New Roman" w:eastAsia="Times New Roman" w:hAnsi="Times New Roman" w:cs="Times New Roman"/>
                <w:lang w:bidi="en-US"/>
              </w:rPr>
              <w:t xml:space="preserve"> складских объектов</w:t>
            </w:r>
            <w:r w:rsidRPr="003147CD">
              <w:rPr>
                <w:rFonts w:ascii="Times New Roman" w:eastAsia="Times New Roman" w:hAnsi="Times New Roman" w:cs="Times New Roman"/>
                <w:i/>
                <w:lang w:eastAsia="ru-RU" w:bidi="en-US"/>
              </w:rPr>
              <w:t xml:space="preserve"> </w:t>
            </w:r>
          </w:p>
          <w:p w:rsidR="003147CD" w:rsidRPr="003147CD" w:rsidRDefault="003147CD" w:rsidP="003147CD">
            <w:pPr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932" w:type="pct"/>
            <w:gridSpan w:val="2"/>
          </w:tcPr>
          <w:p w:rsidR="003147CD" w:rsidRPr="003147CD" w:rsidRDefault="003147CD" w:rsidP="003147CD">
            <w:pPr>
              <w:widowControl w:val="0"/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 xml:space="preserve">Производственная деятельность с учетом </w:t>
            </w:r>
            <w:r w:rsidRPr="003147CD">
              <w:rPr>
                <w:rFonts w:ascii="Times New Roman" w:eastAsia="Times New Roman" w:hAnsi="Times New Roman" w:cs="Times New Roman"/>
                <w:lang w:val="en-US" w:eastAsia="ru-RU"/>
              </w:rPr>
              <w:t>V</w:t>
            </w: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 xml:space="preserve"> класса опасности объектов капитального строительства, а также использования земельных участков на смежной территории </w:t>
            </w:r>
          </w:p>
        </w:tc>
        <w:tc>
          <w:tcPr>
            <w:tcW w:w="223" w:type="pct"/>
          </w:tcPr>
          <w:p w:rsidR="003147CD" w:rsidRPr="003147CD" w:rsidRDefault="003147CD" w:rsidP="003147CD">
            <w:pPr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6.0</w:t>
            </w:r>
          </w:p>
        </w:tc>
        <w:tc>
          <w:tcPr>
            <w:tcW w:w="1109" w:type="pct"/>
          </w:tcPr>
          <w:p w:rsidR="003147CD" w:rsidRPr="003147CD" w:rsidRDefault="003147CD" w:rsidP="00314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Религиозное использование</w:t>
            </w:r>
          </w:p>
          <w:p w:rsidR="003147CD" w:rsidRPr="003147CD" w:rsidRDefault="003147CD" w:rsidP="003147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29" w:type="pct"/>
            <w:gridSpan w:val="3"/>
          </w:tcPr>
          <w:p w:rsidR="003147CD" w:rsidRPr="003147CD" w:rsidRDefault="003147CD" w:rsidP="00314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3.7</w:t>
            </w:r>
          </w:p>
        </w:tc>
        <w:tc>
          <w:tcPr>
            <w:tcW w:w="1320" w:type="pct"/>
          </w:tcPr>
          <w:p w:rsidR="003147CD" w:rsidRPr="003147CD" w:rsidRDefault="003147CD" w:rsidP="00314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 xml:space="preserve">Не </w:t>
            </w:r>
            <w:proofErr w:type="gramStart"/>
            <w:r w:rsidRPr="003147CD">
              <w:rPr>
                <w:rFonts w:ascii="Times New Roman" w:eastAsia="Times New Roman" w:hAnsi="Times New Roman" w:cs="Times New Roman"/>
                <w:lang w:eastAsia="ru-RU"/>
              </w:rPr>
              <w:t>установлены</w:t>
            </w:r>
            <w:proofErr w:type="gramEnd"/>
          </w:p>
        </w:tc>
      </w:tr>
    </w:tbl>
    <w:p w:rsidR="003147CD" w:rsidRPr="003147CD" w:rsidRDefault="003147CD" w:rsidP="003147CD">
      <w:pPr>
        <w:spacing w:before="80" w:after="80"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sectPr w:rsidR="003147CD" w:rsidRPr="003147CD" w:rsidSect="003147CD">
          <w:pgSz w:w="16838" w:h="11906" w:orient="landscape" w:code="9"/>
          <w:pgMar w:top="1134" w:right="567" w:bottom="1134" w:left="567" w:header="709" w:footer="709" w:gutter="0"/>
          <w:cols w:space="708"/>
          <w:titlePg/>
          <w:docGrid w:linePitch="360"/>
        </w:sectPr>
      </w:pPr>
    </w:p>
    <w:p w:rsidR="00A85E46" w:rsidRPr="00A85E46" w:rsidRDefault="00A85E46" w:rsidP="00A93968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85E46" w:rsidRPr="00A85E46" w:rsidSect="004D27EF">
          <w:headerReference w:type="first" r:id="rId8"/>
          <w:footerReference w:type="first" r:id="rId9"/>
          <w:pgSz w:w="11906" w:h="16838"/>
          <w:pgMar w:top="1134" w:right="567" w:bottom="1134" w:left="1134" w:header="567" w:footer="567" w:gutter="0"/>
          <w:cols w:space="708"/>
          <w:docGrid w:linePitch="381"/>
        </w:sectPr>
      </w:pPr>
      <w:bookmarkStart w:id="66" w:name="_GoBack"/>
      <w:bookmarkEnd w:id="66"/>
    </w:p>
    <w:p w:rsidR="00A85E46" w:rsidRPr="00C41D15" w:rsidRDefault="00A85E46" w:rsidP="003147CD">
      <w:pPr>
        <w:suppressAutoHyphens/>
        <w:snapToGrid w:val="0"/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sectPr w:rsidR="00A85E46" w:rsidRPr="00C41D15" w:rsidSect="003147CD">
      <w:pgSz w:w="16838" w:h="11906" w:orient="landscape"/>
      <w:pgMar w:top="1134" w:right="1134" w:bottom="567" w:left="1134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7CD" w:rsidRDefault="003147CD">
      <w:pPr>
        <w:spacing w:after="0" w:line="240" w:lineRule="auto"/>
      </w:pPr>
      <w:r>
        <w:separator/>
      </w:r>
    </w:p>
  </w:endnote>
  <w:endnote w:type="continuationSeparator" w:id="0">
    <w:p w:rsidR="003147CD" w:rsidRDefault="00314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7CD" w:rsidRDefault="003147CD" w:rsidP="004D27EF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7CD" w:rsidRDefault="003147CD">
      <w:pPr>
        <w:spacing w:after="0" w:line="240" w:lineRule="auto"/>
      </w:pPr>
      <w:r>
        <w:separator/>
      </w:r>
    </w:p>
  </w:footnote>
  <w:footnote w:type="continuationSeparator" w:id="0">
    <w:p w:rsidR="003147CD" w:rsidRDefault="003147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7CD" w:rsidRDefault="003147CD" w:rsidP="004D27EF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6629A"/>
    <w:multiLevelType w:val="hybridMultilevel"/>
    <w:tmpl w:val="833401B2"/>
    <w:lvl w:ilvl="0" w:tplc="7706A626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">
    <w:nsid w:val="054421C7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">
    <w:nsid w:val="0583295E"/>
    <w:multiLevelType w:val="hybridMultilevel"/>
    <w:tmpl w:val="67D0222C"/>
    <w:lvl w:ilvl="0" w:tplc="3AAC328E">
      <w:start w:val="1"/>
      <w:numFmt w:val="bullet"/>
      <w:lvlText w:val=""/>
      <w:lvlJc w:val="left"/>
      <w:pPr>
        <w:ind w:left="11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8" w:hanging="360"/>
      </w:pPr>
      <w:rPr>
        <w:rFonts w:ascii="Wingdings" w:hAnsi="Wingdings" w:hint="default"/>
      </w:rPr>
    </w:lvl>
  </w:abstractNum>
  <w:abstractNum w:abstractNumId="3">
    <w:nsid w:val="0E947517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4">
    <w:nsid w:val="0F12696D"/>
    <w:multiLevelType w:val="hybridMultilevel"/>
    <w:tmpl w:val="9106F58C"/>
    <w:lvl w:ilvl="0" w:tplc="C8AC235A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3490" w:hanging="360"/>
      </w:pPr>
    </w:lvl>
    <w:lvl w:ilvl="2" w:tplc="0419001B" w:tentative="1">
      <w:start w:val="1"/>
      <w:numFmt w:val="lowerRoman"/>
      <w:lvlText w:val="%3."/>
      <w:lvlJc w:val="right"/>
      <w:pPr>
        <w:ind w:left="4210" w:hanging="180"/>
      </w:pPr>
    </w:lvl>
    <w:lvl w:ilvl="3" w:tplc="0419000F" w:tentative="1">
      <w:start w:val="1"/>
      <w:numFmt w:val="decimal"/>
      <w:lvlText w:val="%4."/>
      <w:lvlJc w:val="left"/>
      <w:pPr>
        <w:ind w:left="4930" w:hanging="360"/>
      </w:pPr>
    </w:lvl>
    <w:lvl w:ilvl="4" w:tplc="04190019" w:tentative="1">
      <w:start w:val="1"/>
      <w:numFmt w:val="lowerLetter"/>
      <w:lvlText w:val="%5."/>
      <w:lvlJc w:val="left"/>
      <w:pPr>
        <w:ind w:left="5650" w:hanging="360"/>
      </w:pPr>
    </w:lvl>
    <w:lvl w:ilvl="5" w:tplc="0419001B" w:tentative="1">
      <w:start w:val="1"/>
      <w:numFmt w:val="lowerRoman"/>
      <w:lvlText w:val="%6."/>
      <w:lvlJc w:val="right"/>
      <w:pPr>
        <w:ind w:left="6370" w:hanging="180"/>
      </w:pPr>
    </w:lvl>
    <w:lvl w:ilvl="6" w:tplc="0419000F" w:tentative="1">
      <w:start w:val="1"/>
      <w:numFmt w:val="decimal"/>
      <w:lvlText w:val="%7."/>
      <w:lvlJc w:val="left"/>
      <w:pPr>
        <w:ind w:left="7090" w:hanging="360"/>
      </w:pPr>
    </w:lvl>
    <w:lvl w:ilvl="7" w:tplc="04190019" w:tentative="1">
      <w:start w:val="1"/>
      <w:numFmt w:val="lowerLetter"/>
      <w:lvlText w:val="%8."/>
      <w:lvlJc w:val="left"/>
      <w:pPr>
        <w:ind w:left="7810" w:hanging="360"/>
      </w:pPr>
    </w:lvl>
    <w:lvl w:ilvl="8" w:tplc="041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5">
    <w:nsid w:val="14D03105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6">
    <w:nsid w:val="17FC5B2B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7">
    <w:nsid w:val="189E0E1F"/>
    <w:multiLevelType w:val="hybridMultilevel"/>
    <w:tmpl w:val="9F4A823A"/>
    <w:lvl w:ilvl="0" w:tplc="7E8AD31E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8">
    <w:nsid w:val="1B641454"/>
    <w:multiLevelType w:val="hybridMultilevel"/>
    <w:tmpl w:val="BECC2C40"/>
    <w:lvl w:ilvl="0" w:tplc="41CA37A2">
      <w:start w:val="1"/>
      <w:numFmt w:val="decimal"/>
      <w:lvlText w:val="2.%1"/>
      <w:lvlJc w:val="left"/>
      <w:pPr>
        <w:ind w:left="34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9">
    <w:nsid w:val="1E1710D9"/>
    <w:multiLevelType w:val="hybridMultilevel"/>
    <w:tmpl w:val="0E4A888A"/>
    <w:lvl w:ilvl="0" w:tplc="281068FC">
      <w:start w:val="1"/>
      <w:numFmt w:val="russianLower"/>
      <w:lvlText w:val="%1)"/>
      <w:lvlJc w:val="left"/>
      <w:pPr>
        <w:tabs>
          <w:tab w:val="num" w:pos="4188"/>
        </w:tabs>
        <w:ind w:left="4188" w:hanging="360"/>
      </w:pPr>
      <w:rPr>
        <w:rFonts w:cs="Times New Roman"/>
      </w:rPr>
    </w:lvl>
    <w:lvl w:ilvl="1" w:tplc="ED905498">
      <w:start w:val="1"/>
      <w:numFmt w:val="decimal"/>
      <w:lvlText w:val="%2."/>
      <w:lvlJc w:val="left"/>
      <w:pPr>
        <w:tabs>
          <w:tab w:val="num" w:pos="1308"/>
        </w:tabs>
        <w:ind w:left="1308" w:hanging="360"/>
      </w:pPr>
      <w:rPr>
        <w:rFonts w:cs="Times New Roman"/>
      </w:rPr>
    </w:lvl>
    <w:lvl w:ilvl="2" w:tplc="BAA25836">
      <w:start w:val="1"/>
      <w:numFmt w:val="decimal"/>
      <w:lvlText w:val="%3."/>
      <w:lvlJc w:val="left"/>
      <w:pPr>
        <w:tabs>
          <w:tab w:val="num" w:pos="2028"/>
        </w:tabs>
        <w:ind w:left="2028" w:hanging="360"/>
      </w:pPr>
      <w:rPr>
        <w:rFonts w:cs="Times New Roman"/>
      </w:rPr>
    </w:lvl>
    <w:lvl w:ilvl="3" w:tplc="97481468">
      <w:start w:val="1"/>
      <w:numFmt w:val="decimal"/>
      <w:lvlText w:val="%4."/>
      <w:lvlJc w:val="left"/>
      <w:pPr>
        <w:tabs>
          <w:tab w:val="num" w:pos="2748"/>
        </w:tabs>
        <w:ind w:left="2748" w:hanging="360"/>
      </w:pPr>
      <w:rPr>
        <w:rFonts w:cs="Times New Roman"/>
      </w:rPr>
    </w:lvl>
    <w:lvl w:ilvl="4" w:tplc="44840A22">
      <w:start w:val="1"/>
      <w:numFmt w:val="decimal"/>
      <w:lvlText w:val="%5."/>
      <w:lvlJc w:val="left"/>
      <w:pPr>
        <w:tabs>
          <w:tab w:val="num" w:pos="3468"/>
        </w:tabs>
        <w:ind w:left="3468" w:hanging="360"/>
      </w:pPr>
      <w:rPr>
        <w:rFonts w:cs="Times New Roman"/>
      </w:rPr>
    </w:lvl>
    <w:lvl w:ilvl="5" w:tplc="F8324E1A">
      <w:start w:val="1"/>
      <w:numFmt w:val="decimal"/>
      <w:lvlText w:val="%6."/>
      <w:lvlJc w:val="left"/>
      <w:pPr>
        <w:tabs>
          <w:tab w:val="num" w:pos="4188"/>
        </w:tabs>
        <w:ind w:left="4188" w:hanging="360"/>
      </w:pPr>
      <w:rPr>
        <w:rFonts w:cs="Times New Roman"/>
      </w:rPr>
    </w:lvl>
    <w:lvl w:ilvl="6" w:tplc="966C4A4C">
      <w:start w:val="1"/>
      <w:numFmt w:val="decimal"/>
      <w:lvlText w:val="%7."/>
      <w:lvlJc w:val="left"/>
      <w:pPr>
        <w:tabs>
          <w:tab w:val="num" w:pos="4908"/>
        </w:tabs>
        <w:ind w:left="4908" w:hanging="360"/>
      </w:pPr>
      <w:rPr>
        <w:rFonts w:cs="Times New Roman"/>
      </w:rPr>
    </w:lvl>
    <w:lvl w:ilvl="7" w:tplc="A9A4935A">
      <w:start w:val="1"/>
      <w:numFmt w:val="decimal"/>
      <w:lvlText w:val="%8."/>
      <w:lvlJc w:val="left"/>
      <w:pPr>
        <w:tabs>
          <w:tab w:val="num" w:pos="5628"/>
        </w:tabs>
        <w:ind w:left="5628" w:hanging="360"/>
      </w:pPr>
      <w:rPr>
        <w:rFonts w:cs="Times New Roman"/>
      </w:rPr>
    </w:lvl>
    <w:lvl w:ilvl="8" w:tplc="6456C470">
      <w:start w:val="1"/>
      <w:numFmt w:val="decimal"/>
      <w:lvlText w:val="%9."/>
      <w:lvlJc w:val="left"/>
      <w:pPr>
        <w:tabs>
          <w:tab w:val="num" w:pos="6348"/>
        </w:tabs>
        <w:ind w:left="6348" w:hanging="360"/>
      </w:pPr>
      <w:rPr>
        <w:rFonts w:cs="Times New Roman"/>
      </w:rPr>
    </w:lvl>
  </w:abstractNum>
  <w:abstractNum w:abstractNumId="10">
    <w:nsid w:val="212A6EDD"/>
    <w:multiLevelType w:val="hybridMultilevel"/>
    <w:tmpl w:val="8474F15A"/>
    <w:lvl w:ilvl="0" w:tplc="7944C034">
      <w:start w:val="1"/>
      <w:numFmt w:val="bullet"/>
      <w:lvlText w:val=""/>
      <w:lvlJc w:val="left"/>
      <w:pPr>
        <w:ind w:left="11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11">
    <w:nsid w:val="2560062D"/>
    <w:multiLevelType w:val="hybridMultilevel"/>
    <w:tmpl w:val="EE0CD12E"/>
    <w:lvl w:ilvl="0" w:tplc="9E28FD84">
      <w:start w:val="1"/>
      <w:numFmt w:val="russianLower"/>
      <w:lvlText w:val="%1)"/>
      <w:lvlJc w:val="left"/>
      <w:pPr>
        <w:tabs>
          <w:tab w:val="num" w:pos="5029"/>
        </w:tabs>
        <w:ind w:left="5029" w:hanging="360"/>
      </w:pPr>
      <w:rPr>
        <w:rFonts w:cs="Times New Roman" w:hint="default"/>
      </w:rPr>
    </w:lvl>
    <w:lvl w:ilvl="1" w:tplc="04190019">
      <w:start w:val="1"/>
      <w:numFmt w:val="russianLower"/>
      <w:lvlText w:val="%2)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2">
    <w:nsid w:val="2E4F4171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3">
    <w:nsid w:val="331A3940"/>
    <w:multiLevelType w:val="hybridMultilevel"/>
    <w:tmpl w:val="29B8D40E"/>
    <w:lvl w:ilvl="0" w:tplc="BCA2321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D6791A"/>
    <w:multiLevelType w:val="hybridMultilevel"/>
    <w:tmpl w:val="7F82022A"/>
    <w:lvl w:ilvl="0" w:tplc="7944C034">
      <w:start w:val="1"/>
      <w:numFmt w:val="bullet"/>
      <w:lvlText w:val=""/>
      <w:lvlJc w:val="left"/>
      <w:pPr>
        <w:ind w:left="8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5">
    <w:nsid w:val="390C36CE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6">
    <w:nsid w:val="39B46C43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7">
    <w:nsid w:val="3CA00AC2"/>
    <w:multiLevelType w:val="hybridMultilevel"/>
    <w:tmpl w:val="DD00F480"/>
    <w:lvl w:ilvl="0" w:tplc="7A488C32">
      <w:start w:val="1"/>
      <w:numFmt w:val="decimal"/>
      <w:lvlText w:val="3.%1"/>
      <w:lvlJc w:val="left"/>
      <w:pPr>
        <w:ind w:left="1162" w:hanging="87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18">
    <w:nsid w:val="3F2247FD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9">
    <w:nsid w:val="448553B1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0">
    <w:nsid w:val="4550444E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1">
    <w:nsid w:val="476F2510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2">
    <w:nsid w:val="49E174A2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3">
    <w:nsid w:val="4B292447"/>
    <w:multiLevelType w:val="hybridMultilevel"/>
    <w:tmpl w:val="4BF8CE28"/>
    <w:lvl w:ilvl="0" w:tplc="59E6458A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4">
    <w:nsid w:val="4D300263"/>
    <w:multiLevelType w:val="hybridMultilevel"/>
    <w:tmpl w:val="876A68C0"/>
    <w:lvl w:ilvl="0" w:tplc="174AC8C2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5">
    <w:nsid w:val="4FDE2C9C"/>
    <w:multiLevelType w:val="hybridMultilevel"/>
    <w:tmpl w:val="1556FC32"/>
    <w:lvl w:ilvl="0" w:tplc="7944C034">
      <w:start w:val="1"/>
      <w:numFmt w:val="bullet"/>
      <w:lvlText w:val=""/>
      <w:lvlJc w:val="left"/>
      <w:pPr>
        <w:ind w:left="9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abstractNum w:abstractNumId="26">
    <w:nsid w:val="551D0923"/>
    <w:multiLevelType w:val="hybridMultilevel"/>
    <w:tmpl w:val="44A0285E"/>
    <w:lvl w:ilvl="0" w:tplc="D020086A">
      <w:start w:val="1"/>
      <w:numFmt w:val="russianLower"/>
      <w:lvlText w:val="%1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5E4841CD"/>
    <w:multiLevelType w:val="hybridMultilevel"/>
    <w:tmpl w:val="3080165E"/>
    <w:lvl w:ilvl="0" w:tplc="0419000F">
      <w:start w:val="1"/>
      <w:numFmt w:val="decimal"/>
      <w:lvlText w:val="%1."/>
      <w:lvlJc w:val="left"/>
      <w:pPr>
        <w:ind w:left="1162" w:hanging="878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8">
    <w:nsid w:val="688165D3"/>
    <w:multiLevelType w:val="hybridMultilevel"/>
    <w:tmpl w:val="845C4034"/>
    <w:lvl w:ilvl="0" w:tplc="EC4CC0BC">
      <w:start w:val="1"/>
      <w:numFmt w:val="decimal"/>
      <w:lvlText w:val="1.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29">
    <w:nsid w:val="6D5F1DD8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30">
    <w:nsid w:val="72C53252"/>
    <w:multiLevelType w:val="hybridMultilevel"/>
    <w:tmpl w:val="3D50B13E"/>
    <w:lvl w:ilvl="0" w:tplc="7944C034">
      <w:start w:val="1"/>
      <w:numFmt w:val="bullet"/>
      <w:lvlText w:val=""/>
      <w:lvlJc w:val="left"/>
      <w:pPr>
        <w:ind w:left="1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31">
    <w:nsid w:val="744A1BE6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32">
    <w:nsid w:val="780E0F20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33">
    <w:nsid w:val="78CB4F85"/>
    <w:multiLevelType w:val="hybridMultilevel"/>
    <w:tmpl w:val="8F007750"/>
    <w:lvl w:ilvl="0" w:tplc="7944C034">
      <w:start w:val="1"/>
      <w:numFmt w:val="bullet"/>
      <w:lvlText w:val=""/>
      <w:lvlJc w:val="left"/>
      <w:pPr>
        <w:ind w:left="11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34">
    <w:nsid w:val="7C18032F"/>
    <w:multiLevelType w:val="hybridMultilevel"/>
    <w:tmpl w:val="3080165E"/>
    <w:lvl w:ilvl="0" w:tplc="0419000F">
      <w:start w:val="1"/>
      <w:numFmt w:val="decimal"/>
      <w:lvlText w:val="%1."/>
      <w:lvlJc w:val="left"/>
      <w:pPr>
        <w:ind w:left="1162" w:hanging="878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35">
    <w:nsid w:val="7C22723E"/>
    <w:multiLevelType w:val="hybridMultilevel"/>
    <w:tmpl w:val="FCDAEDE0"/>
    <w:lvl w:ilvl="0" w:tplc="7944C034">
      <w:start w:val="1"/>
      <w:numFmt w:val="bullet"/>
      <w:lvlText w:val=""/>
      <w:lvlJc w:val="left"/>
      <w:pPr>
        <w:ind w:left="8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36">
    <w:nsid w:val="7C326239"/>
    <w:multiLevelType w:val="hybridMultilevel"/>
    <w:tmpl w:val="219A57D2"/>
    <w:lvl w:ilvl="0" w:tplc="A9720FA6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37">
    <w:nsid w:val="7D322C74"/>
    <w:multiLevelType w:val="hybridMultilevel"/>
    <w:tmpl w:val="93D4B514"/>
    <w:lvl w:ilvl="0" w:tplc="74288D7A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3"/>
  </w:num>
  <w:num w:numId="5">
    <w:abstractNumId w:val="4"/>
  </w:num>
  <w:num w:numId="6">
    <w:abstractNumId w:val="18"/>
  </w:num>
  <w:num w:numId="7">
    <w:abstractNumId w:val="5"/>
  </w:num>
  <w:num w:numId="8">
    <w:abstractNumId w:val="27"/>
  </w:num>
  <w:num w:numId="9">
    <w:abstractNumId w:val="7"/>
  </w:num>
  <w:num w:numId="10">
    <w:abstractNumId w:val="12"/>
  </w:num>
  <w:num w:numId="11">
    <w:abstractNumId w:val="3"/>
  </w:num>
  <w:num w:numId="12">
    <w:abstractNumId w:val="22"/>
  </w:num>
  <w:num w:numId="13">
    <w:abstractNumId w:val="29"/>
  </w:num>
  <w:num w:numId="14">
    <w:abstractNumId w:val="19"/>
  </w:num>
  <w:num w:numId="15">
    <w:abstractNumId w:val="32"/>
  </w:num>
  <w:num w:numId="16">
    <w:abstractNumId w:val="16"/>
  </w:num>
  <w:num w:numId="17">
    <w:abstractNumId w:val="36"/>
  </w:num>
  <w:num w:numId="18">
    <w:abstractNumId w:val="6"/>
  </w:num>
  <w:num w:numId="19">
    <w:abstractNumId w:val="31"/>
  </w:num>
  <w:num w:numId="20">
    <w:abstractNumId w:val="15"/>
  </w:num>
  <w:num w:numId="21">
    <w:abstractNumId w:val="24"/>
  </w:num>
  <w:num w:numId="22">
    <w:abstractNumId w:val="37"/>
  </w:num>
  <w:num w:numId="23">
    <w:abstractNumId w:val="28"/>
  </w:num>
  <w:num w:numId="24">
    <w:abstractNumId w:val="8"/>
  </w:num>
  <w:num w:numId="25">
    <w:abstractNumId w:val="20"/>
  </w:num>
  <w:num w:numId="26">
    <w:abstractNumId w:val="0"/>
  </w:num>
  <w:num w:numId="27">
    <w:abstractNumId w:val="1"/>
  </w:num>
  <w:num w:numId="28">
    <w:abstractNumId w:val="2"/>
  </w:num>
  <w:num w:numId="29">
    <w:abstractNumId w:val="21"/>
  </w:num>
  <w:num w:numId="30">
    <w:abstractNumId w:val="34"/>
  </w:num>
  <w:num w:numId="31">
    <w:abstractNumId w:val="33"/>
  </w:num>
  <w:num w:numId="32">
    <w:abstractNumId w:val="30"/>
  </w:num>
  <w:num w:numId="33">
    <w:abstractNumId w:val="10"/>
  </w:num>
  <w:num w:numId="34">
    <w:abstractNumId w:val="25"/>
  </w:num>
  <w:num w:numId="35">
    <w:abstractNumId w:val="35"/>
  </w:num>
  <w:num w:numId="36">
    <w:abstractNumId w:val="23"/>
  </w:num>
  <w:num w:numId="37">
    <w:abstractNumId w:val="17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D05"/>
    <w:rsid w:val="003147CD"/>
    <w:rsid w:val="004D27EF"/>
    <w:rsid w:val="006F740A"/>
    <w:rsid w:val="00941D05"/>
    <w:rsid w:val="009B068B"/>
    <w:rsid w:val="00A85E46"/>
    <w:rsid w:val="00A93968"/>
    <w:rsid w:val="00C41D15"/>
    <w:rsid w:val="00D008A8"/>
    <w:rsid w:val="00DA3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5E46"/>
    <w:pPr>
      <w:tabs>
        <w:tab w:val="center" w:pos="4677"/>
        <w:tab w:val="right" w:pos="9355"/>
      </w:tabs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A85E46"/>
    <w:rPr>
      <w:rFonts w:ascii="Times New Roman" w:eastAsia="Times New Roman" w:hAnsi="Times New Roman" w:cs="Times New Roman"/>
      <w:sz w:val="28"/>
      <w:lang w:eastAsia="ar-SA"/>
    </w:rPr>
  </w:style>
  <w:style w:type="paragraph" w:styleId="a5">
    <w:name w:val="footer"/>
    <w:basedOn w:val="a"/>
    <w:link w:val="a6"/>
    <w:uiPriority w:val="99"/>
    <w:unhideWhenUsed/>
    <w:rsid w:val="00A85E46"/>
    <w:pPr>
      <w:tabs>
        <w:tab w:val="center" w:pos="4677"/>
        <w:tab w:val="right" w:pos="9355"/>
      </w:tabs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a6">
    <w:name w:val="Нижний колонтитул Знак"/>
    <w:basedOn w:val="a0"/>
    <w:link w:val="a5"/>
    <w:uiPriority w:val="99"/>
    <w:rsid w:val="00A85E46"/>
    <w:rPr>
      <w:rFonts w:ascii="Times New Roman" w:eastAsia="Times New Roman" w:hAnsi="Times New Roman" w:cs="Times New Roman"/>
      <w:sz w:val="28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314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47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5E46"/>
    <w:pPr>
      <w:tabs>
        <w:tab w:val="center" w:pos="4677"/>
        <w:tab w:val="right" w:pos="9355"/>
      </w:tabs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A85E46"/>
    <w:rPr>
      <w:rFonts w:ascii="Times New Roman" w:eastAsia="Times New Roman" w:hAnsi="Times New Roman" w:cs="Times New Roman"/>
      <w:sz w:val="28"/>
      <w:lang w:eastAsia="ar-SA"/>
    </w:rPr>
  </w:style>
  <w:style w:type="paragraph" w:styleId="a5">
    <w:name w:val="footer"/>
    <w:basedOn w:val="a"/>
    <w:link w:val="a6"/>
    <w:uiPriority w:val="99"/>
    <w:unhideWhenUsed/>
    <w:rsid w:val="00A85E46"/>
    <w:pPr>
      <w:tabs>
        <w:tab w:val="center" w:pos="4677"/>
        <w:tab w:val="right" w:pos="9355"/>
      </w:tabs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a6">
    <w:name w:val="Нижний колонтитул Знак"/>
    <w:basedOn w:val="a0"/>
    <w:link w:val="a5"/>
    <w:uiPriority w:val="99"/>
    <w:rsid w:val="00A85E46"/>
    <w:rPr>
      <w:rFonts w:ascii="Times New Roman" w:eastAsia="Times New Roman" w:hAnsi="Times New Roman" w:cs="Times New Roman"/>
      <w:sz w:val="28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314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47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941</Words>
  <Characters>5369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Хромцова Ирина Александровна</dc:creator>
  <cp:keywords/>
  <dc:description/>
  <cp:lastModifiedBy>Хромцова Ирина Александровна</cp:lastModifiedBy>
  <cp:revision>6</cp:revision>
  <cp:lastPrinted>2023-12-15T06:45:00Z</cp:lastPrinted>
  <dcterms:created xsi:type="dcterms:W3CDTF">2020-08-31T11:38:00Z</dcterms:created>
  <dcterms:modified xsi:type="dcterms:W3CDTF">2023-12-15T06:47:00Z</dcterms:modified>
</cp:coreProperties>
</file>